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560A7122" w:rsidR="00F5579A" w:rsidRDefault="00F5579A" w:rsidP="00F5579A">
      <w:pPr>
        <w:jc w:val="center"/>
        <w:rPr>
          <w:b/>
          <w:sz w:val="28"/>
          <w:szCs w:val="28"/>
        </w:rPr>
      </w:pPr>
      <w:r>
        <w:rPr>
          <w:b/>
          <w:sz w:val="28"/>
          <w:szCs w:val="28"/>
        </w:rPr>
        <w:t xml:space="preserve">Департамент </w:t>
      </w:r>
      <w:r w:rsidR="00CD390B">
        <w:rPr>
          <w:b/>
          <w:sz w:val="28"/>
          <w:szCs w:val="28"/>
        </w:rPr>
        <w:t xml:space="preserve">мировой экономики и </w:t>
      </w:r>
      <w:r>
        <w:rPr>
          <w:b/>
          <w:sz w:val="28"/>
          <w:szCs w:val="28"/>
        </w:rPr>
        <w:t>мировых финансов</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47B4D8C9" w14:textId="77777777" w:rsidR="000318A2" w:rsidRPr="002D60EC" w:rsidRDefault="000318A2" w:rsidP="0096771D">
      <w:pPr>
        <w:spacing w:after="19"/>
        <w:rPr>
          <w:sz w:val="28"/>
          <w:szCs w:val="28"/>
          <w:lang w:eastAsia="ru-RU"/>
        </w:rPr>
      </w:pPr>
    </w:p>
    <w:p w14:paraId="59E40601" w14:textId="65995DEA" w:rsidR="00A90224" w:rsidRPr="002D60EC" w:rsidRDefault="00A90224" w:rsidP="0096771D">
      <w:pPr>
        <w:spacing w:after="19"/>
        <w:rPr>
          <w:sz w:val="28"/>
          <w:szCs w:val="28"/>
          <w:lang w:eastAsia="ru-RU"/>
        </w:rPr>
      </w:pPr>
      <w:r w:rsidRPr="002D60EC">
        <w:rPr>
          <w:sz w:val="28"/>
          <w:szCs w:val="28"/>
          <w:lang w:eastAsia="ru-RU"/>
        </w:rPr>
        <w:t xml:space="preserve"> </w:t>
      </w:r>
    </w:p>
    <w:p w14:paraId="73547EE4" w14:textId="77777777" w:rsidR="00F5579A" w:rsidRPr="001C469D" w:rsidRDefault="00F5579A" w:rsidP="00F5579A">
      <w:pPr>
        <w:jc w:val="center"/>
        <w:rPr>
          <w:sz w:val="28"/>
          <w:szCs w:val="28"/>
        </w:rPr>
      </w:pPr>
    </w:p>
    <w:tbl>
      <w:tblPr>
        <w:tblW w:w="9356" w:type="dxa"/>
        <w:tblLook w:val="04A0" w:firstRow="1" w:lastRow="0" w:firstColumn="1" w:lastColumn="0" w:noHBand="0" w:noVBand="1"/>
      </w:tblPr>
      <w:tblGrid>
        <w:gridCol w:w="4221"/>
        <w:gridCol w:w="5135"/>
      </w:tblGrid>
      <w:tr w:rsidR="000318A2" w:rsidRPr="000318A2" w14:paraId="318CE34D" w14:textId="77777777" w:rsidTr="00A90224">
        <w:tc>
          <w:tcPr>
            <w:tcW w:w="4221" w:type="dxa"/>
            <w:shd w:val="clear" w:color="auto" w:fill="auto"/>
          </w:tcPr>
          <w:p w14:paraId="0FFD5C0C" w14:textId="60CBAEBF" w:rsidR="00A90224" w:rsidRPr="000318A2" w:rsidRDefault="00A90224" w:rsidP="00E80768">
            <w:pPr>
              <w:rPr>
                <w:sz w:val="28"/>
                <w:szCs w:val="28"/>
                <w:lang w:eastAsia="ru-RU"/>
              </w:rPr>
            </w:pPr>
          </w:p>
        </w:tc>
        <w:tc>
          <w:tcPr>
            <w:tcW w:w="5135" w:type="dxa"/>
            <w:shd w:val="clear" w:color="auto" w:fill="auto"/>
          </w:tcPr>
          <w:p w14:paraId="53EACB97" w14:textId="77777777" w:rsidR="0096771D" w:rsidRPr="000318A2" w:rsidRDefault="0096771D" w:rsidP="0096771D">
            <w:pPr>
              <w:widowControl w:val="0"/>
              <w:autoSpaceDE w:val="0"/>
              <w:autoSpaceDN w:val="0"/>
              <w:adjustRightInd w:val="0"/>
              <w:rPr>
                <w:rFonts w:eastAsia="Calibri"/>
                <w:bCs/>
                <w:caps/>
                <w:sz w:val="28"/>
                <w:szCs w:val="28"/>
              </w:rPr>
            </w:pPr>
            <w:r w:rsidRPr="000318A2">
              <w:rPr>
                <w:rFonts w:eastAsia="Calibri"/>
                <w:bCs/>
                <w:caps/>
                <w:sz w:val="28"/>
                <w:szCs w:val="28"/>
              </w:rPr>
              <w:t>Утверждаю</w:t>
            </w:r>
          </w:p>
          <w:p w14:paraId="4F70DF25" w14:textId="77777777" w:rsidR="0096771D" w:rsidRPr="000318A2" w:rsidRDefault="0096771D" w:rsidP="0096771D">
            <w:pPr>
              <w:widowControl w:val="0"/>
              <w:autoSpaceDE w:val="0"/>
              <w:autoSpaceDN w:val="0"/>
              <w:adjustRightInd w:val="0"/>
              <w:rPr>
                <w:rFonts w:eastAsia="Calibri"/>
                <w:bCs/>
                <w:sz w:val="28"/>
                <w:szCs w:val="28"/>
              </w:rPr>
            </w:pPr>
            <w:r w:rsidRPr="000318A2">
              <w:rPr>
                <w:rFonts w:eastAsia="Calibri"/>
                <w:bCs/>
                <w:sz w:val="28"/>
                <w:szCs w:val="28"/>
              </w:rPr>
              <w:t>Проректор по учебной и</w:t>
            </w:r>
          </w:p>
          <w:p w14:paraId="71915065" w14:textId="48145796" w:rsidR="0096771D" w:rsidRPr="000318A2" w:rsidRDefault="0096771D" w:rsidP="0096771D">
            <w:pPr>
              <w:widowControl w:val="0"/>
              <w:autoSpaceDE w:val="0"/>
              <w:autoSpaceDN w:val="0"/>
              <w:adjustRightInd w:val="0"/>
              <w:rPr>
                <w:rFonts w:eastAsia="Calibri"/>
                <w:bCs/>
                <w:sz w:val="28"/>
                <w:szCs w:val="28"/>
              </w:rPr>
            </w:pPr>
            <w:r w:rsidRPr="000318A2">
              <w:rPr>
                <w:rFonts w:eastAsia="Calibri"/>
                <w:bCs/>
                <w:sz w:val="28"/>
                <w:szCs w:val="28"/>
              </w:rPr>
              <w:t xml:space="preserve"> методической работе </w:t>
            </w:r>
          </w:p>
          <w:p w14:paraId="6EC62C26" w14:textId="77777777" w:rsidR="0096771D" w:rsidRPr="000318A2" w:rsidRDefault="0096771D" w:rsidP="0096771D">
            <w:pPr>
              <w:widowControl w:val="0"/>
              <w:autoSpaceDE w:val="0"/>
              <w:autoSpaceDN w:val="0"/>
              <w:adjustRightInd w:val="0"/>
              <w:rPr>
                <w:rFonts w:eastAsia="Calibri"/>
                <w:bCs/>
                <w:sz w:val="28"/>
                <w:szCs w:val="28"/>
              </w:rPr>
            </w:pPr>
          </w:p>
          <w:p w14:paraId="43989894" w14:textId="2B0488E5" w:rsidR="0096771D" w:rsidRPr="000318A2" w:rsidRDefault="0096771D" w:rsidP="0096771D">
            <w:pPr>
              <w:widowControl w:val="0"/>
              <w:autoSpaceDE w:val="0"/>
              <w:autoSpaceDN w:val="0"/>
              <w:adjustRightInd w:val="0"/>
              <w:spacing w:line="360" w:lineRule="auto"/>
              <w:rPr>
                <w:rFonts w:eastAsia="Calibri"/>
                <w:bCs/>
                <w:sz w:val="28"/>
                <w:szCs w:val="28"/>
              </w:rPr>
            </w:pPr>
            <w:r w:rsidRPr="000318A2">
              <w:rPr>
                <w:rFonts w:eastAsia="Calibri"/>
                <w:bCs/>
                <w:sz w:val="28"/>
                <w:szCs w:val="28"/>
              </w:rPr>
              <w:t>Е.А. Каменева</w:t>
            </w:r>
          </w:p>
          <w:p w14:paraId="6EDFEC11" w14:textId="62117A45" w:rsidR="00A90224" w:rsidRPr="000318A2" w:rsidRDefault="008769BB" w:rsidP="007B3D65">
            <w:pPr>
              <w:spacing w:line="480" w:lineRule="auto"/>
              <w:rPr>
                <w:sz w:val="28"/>
                <w:szCs w:val="28"/>
                <w:lang w:eastAsia="ru-RU"/>
              </w:rPr>
            </w:pPr>
            <w:r>
              <w:rPr>
                <w:sz w:val="28"/>
                <w:szCs w:val="28"/>
                <w:lang w:eastAsia="ru-RU"/>
              </w:rPr>
              <w:t>24.11.</w:t>
            </w:r>
            <w:r w:rsidR="00A90224" w:rsidRPr="000318A2">
              <w:rPr>
                <w:sz w:val="28"/>
                <w:szCs w:val="28"/>
                <w:lang w:eastAsia="ru-RU"/>
              </w:rPr>
              <w:t>202</w:t>
            </w:r>
            <w:r w:rsidR="00E80768" w:rsidRPr="000318A2">
              <w:rPr>
                <w:sz w:val="28"/>
                <w:szCs w:val="28"/>
                <w:lang w:eastAsia="ru-RU"/>
              </w:rPr>
              <w:t>3</w:t>
            </w:r>
            <w:r w:rsidR="00A90224" w:rsidRPr="000318A2">
              <w:rPr>
                <w:sz w:val="28"/>
                <w:szCs w:val="28"/>
                <w:lang w:eastAsia="ru-RU"/>
              </w:rPr>
              <w:t xml:space="preserve"> г.</w:t>
            </w:r>
            <w:bookmarkStart w:id="0" w:name="_GoBack"/>
            <w:bookmarkEnd w:id="0"/>
          </w:p>
          <w:p w14:paraId="1F704828" w14:textId="77777777" w:rsidR="00A90224" w:rsidRPr="000318A2" w:rsidRDefault="00A90224" w:rsidP="00A90224">
            <w:pPr>
              <w:jc w:val="right"/>
              <w:rPr>
                <w:sz w:val="28"/>
                <w:szCs w:val="28"/>
                <w:lang w:eastAsia="ru-RU"/>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3CF8348A" w:rsidR="00F5579A" w:rsidRDefault="00C544E0" w:rsidP="00F5579A">
      <w:pPr>
        <w:pStyle w:val="11"/>
        <w:ind w:firstLine="0"/>
        <w:jc w:val="center"/>
        <w:rPr>
          <w:b/>
          <w:sz w:val="32"/>
          <w:szCs w:val="32"/>
        </w:rPr>
      </w:pPr>
      <w:proofErr w:type="spellStart"/>
      <w:r>
        <w:rPr>
          <w:b/>
          <w:bCs/>
          <w:sz w:val="32"/>
          <w:szCs w:val="32"/>
        </w:rPr>
        <w:t>Жариков</w:t>
      </w:r>
      <w:proofErr w:type="spellEnd"/>
      <w:r>
        <w:rPr>
          <w:b/>
          <w:bCs/>
          <w:sz w:val="32"/>
          <w:szCs w:val="32"/>
        </w:rPr>
        <w:t xml:space="preserve"> М.В.</w:t>
      </w:r>
    </w:p>
    <w:p w14:paraId="4B99FA5D" w14:textId="77777777" w:rsidR="00F5579A" w:rsidRDefault="00F5579A" w:rsidP="00F5579A">
      <w:pPr>
        <w:pStyle w:val="11"/>
        <w:ind w:firstLine="0"/>
        <w:jc w:val="center"/>
      </w:pPr>
    </w:p>
    <w:p w14:paraId="6AE84D18" w14:textId="6DBF495A" w:rsidR="00F5579A" w:rsidRPr="00EE7CD0" w:rsidRDefault="000318A2" w:rsidP="00F5579A">
      <w:pPr>
        <w:pStyle w:val="a7"/>
        <w:jc w:val="center"/>
        <w:rPr>
          <w:b/>
        </w:rPr>
      </w:pPr>
      <w:r w:rsidRPr="000318A2">
        <w:rPr>
          <w:rFonts w:ascii="Times New Roman,Bold" w:hAnsi="Times New Roman,Bold"/>
          <w:b/>
          <w:sz w:val="32"/>
          <w:szCs w:val="32"/>
        </w:rPr>
        <w:t>ТЕНДЕНЦИИ И ПРОБЛЕМЫ РАЗВИТИЯ МИРОВ</w:t>
      </w:r>
      <w:r>
        <w:rPr>
          <w:rFonts w:ascii="Times New Roman,Bold" w:hAnsi="Times New Roman,Bold"/>
          <w:b/>
          <w:sz w:val="32"/>
          <w:szCs w:val="32"/>
        </w:rPr>
        <w:t xml:space="preserve">ОГО РЫНКА ДРАГОЦЕННЫХ МЕТАЛЛОВ </w:t>
      </w:r>
      <w:r w:rsidR="00F5579A" w:rsidRPr="00EE7CD0">
        <w:rPr>
          <w:rFonts w:ascii="Times New Roman,Bold" w:hAnsi="Times New Roman,Bold"/>
          <w:b/>
          <w:sz w:val="32"/>
          <w:szCs w:val="32"/>
        </w:rPr>
        <w:t xml:space="preserve">(на </w:t>
      </w:r>
      <w:r w:rsidRPr="00EE7CD0">
        <w:rPr>
          <w:rFonts w:ascii="Times New Roman,Bold" w:hAnsi="Times New Roman,Bold"/>
          <w:b/>
          <w:sz w:val="32"/>
          <w:szCs w:val="32"/>
        </w:rPr>
        <w:t>английском</w:t>
      </w:r>
      <w:r w:rsidR="00F5579A" w:rsidRPr="00EE7CD0">
        <w:rPr>
          <w:rFonts w:ascii="Times New Roman,Bold" w:hAnsi="Times New Roman,Bold"/>
          <w:b/>
          <w:sz w:val="32"/>
          <w:szCs w:val="32"/>
        </w:rPr>
        <w:t xml:space="preserve"> языке)</w:t>
      </w:r>
    </w:p>
    <w:p w14:paraId="660F4196" w14:textId="77777777"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07BCA310" w:rsidR="00F5579A" w:rsidRDefault="000318A2" w:rsidP="00F5579A">
      <w:pPr>
        <w:shd w:val="clear" w:color="auto" w:fill="FFFFFF"/>
        <w:tabs>
          <w:tab w:val="left" w:pos="1066"/>
        </w:tabs>
        <w:ind w:firstLine="284"/>
        <w:jc w:val="center"/>
        <w:rPr>
          <w:color w:val="000000"/>
          <w:sz w:val="28"/>
          <w:szCs w:val="28"/>
        </w:rPr>
      </w:pPr>
      <w:r>
        <w:rPr>
          <w:color w:val="000000"/>
          <w:sz w:val="28"/>
          <w:szCs w:val="28"/>
        </w:rPr>
        <w:t>40</w:t>
      </w:r>
      <w:r w:rsidR="00F5579A">
        <w:rPr>
          <w:color w:val="000000"/>
          <w:sz w:val="28"/>
          <w:szCs w:val="28"/>
        </w:rPr>
        <w:t>.</w:t>
      </w:r>
      <w:r w:rsidR="00F5579A" w:rsidRPr="00602655">
        <w:rPr>
          <w:color w:val="000000"/>
          <w:sz w:val="28"/>
          <w:szCs w:val="28"/>
        </w:rPr>
        <w:t>0</w:t>
      </w:r>
      <w:r w:rsidR="00F5579A">
        <w:rPr>
          <w:color w:val="000000"/>
          <w:sz w:val="28"/>
          <w:szCs w:val="28"/>
        </w:rPr>
        <w:t>4.</w:t>
      </w:r>
      <w:r w:rsidR="00F5579A" w:rsidRPr="00602655">
        <w:rPr>
          <w:color w:val="000000"/>
          <w:sz w:val="28"/>
          <w:szCs w:val="28"/>
        </w:rPr>
        <w:t>0</w:t>
      </w:r>
      <w:r w:rsidR="00F5579A">
        <w:rPr>
          <w:color w:val="000000"/>
          <w:sz w:val="28"/>
          <w:szCs w:val="28"/>
        </w:rPr>
        <w:t>1</w:t>
      </w:r>
      <w:r w:rsidR="00F5579A" w:rsidRPr="00602655">
        <w:rPr>
          <w:color w:val="000000"/>
          <w:sz w:val="28"/>
          <w:szCs w:val="28"/>
        </w:rPr>
        <w:t xml:space="preserve"> «</w:t>
      </w:r>
      <w:r w:rsidRPr="000318A2">
        <w:rPr>
          <w:color w:val="000000"/>
          <w:sz w:val="28"/>
          <w:szCs w:val="28"/>
        </w:rPr>
        <w:t>Юриспруденция</w:t>
      </w:r>
      <w:r w:rsidR="00F5579A" w:rsidRPr="00602655">
        <w:rPr>
          <w:color w:val="000000"/>
          <w:sz w:val="28"/>
          <w:szCs w:val="28"/>
        </w:rPr>
        <w:t>»</w:t>
      </w:r>
    </w:p>
    <w:p w14:paraId="2BDA9B18" w14:textId="77777777" w:rsidR="00F5579A" w:rsidRPr="001C469D" w:rsidRDefault="00F5579A" w:rsidP="00F5579A">
      <w:pPr>
        <w:spacing w:after="120"/>
        <w:jc w:val="center"/>
        <w:rPr>
          <w:sz w:val="28"/>
          <w:szCs w:val="28"/>
        </w:rPr>
      </w:pPr>
      <w:r>
        <w:rPr>
          <w:sz w:val="28"/>
          <w:szCs w:val="28"/>
        </w:rPr>
        <w:t>Направленность программы магистратуры</w:t>
      </w:r>
    </w:p>
    <w:p w14:paraId="7C7CBF62" w14:textId="3B23D6DF" w:rsidR="00F5579A" w:rsidRPr="00792452" w:rsidRDefault="00F5579A" w:rsidP="000318A2">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0318A2" w:rsidRPr="000318A2">
        <w:rPr>
          <w:rFonts w:ascii="Times New Roman" w:hAnsi="Times New Roman" w:cs="Times New Roman"/>
          <w:b w:val="0"/>
          <w:sz w:val="28"/>
          <w:szCs w:val="28"/>
        </w:rPr>
        <w:t>Расследование финансово-экономических правонарушений</w:t>
      </w:r>
      <w:r>
        <w:rPr>
          <w:rFonts w:ascii="Times New Roman" w:hAnsi="Times New Roman" w:cs="Times New Roman"/>
          <w:b w:val="0"/>
          <w:sz w:val="28"/>
          <w:szCs w:val="28"/>
        </w:rPr>
        <w:t>»</w:t>
      </w:r>
    </w:p>
    <w:p w14:paraId="58C7005F" w14:textId="77777777" w:rsidR="00F5579A" w:rsidRDefault="00F5579A" w:rsidP="00F5579A">
      <w:pPr>
        <w:jc w:val="center"/>
        <w:rPr>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0905DB13" w:rsidR="00F5579A" w:rsidRPr="00CD390B" w:rsidRDefault="002D60EC" w:rsidP="00F5579A">
      <w:pPr>
        <w:widowControl w:val="0"/>
        <w:shd w:val="clear" w:color="auto" w:fill="FFFFFF"/>
        <w:autoSpaceDE w:val="0"/>
        <w:autoSpaceDN w:val="0"/>
        <w:adjustRightInd w:val="0"/>
        <w:ind w:left="28"/>
        <w:jc w:val="center"/>
        <w:rPr>
          <w:rFonts w:eastAsia="Calibri"/>
          <w:i/>
        </w:rPr>
      </w:pPr>
      <w:r>
        <w:rPr>
          <w:rFonts w:eastAsia="Calibri"/>
          <w:i/>
        </w:rPr>
        <w:t>(протокол № 40 от 23.11.</w:t>
      </w:r>
      <w:r w:rsidR="00F5579A" w:rsidRPr="00CD390B">
        <w:rPr>
          <w:rFonts w:eastAsia="Calibri"/>
          <w:i/>
        </w:rPr>
        <w:t>202</w:t>
      </w:r>
      <w:r w:rsidR="00CD390B">
        <w:rPr>
          <w:rFonts w:eastAsia="Calibri"/>
          <w:i/>
        </w:rPr>
        <w:t>3</w:t>
      </w:r>
      <w:r w:rsidR="00F5579A"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01D5111C"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4E3843">
        <w:rPr>
          <w:i/>
          <w:iCs/>
          <w:color w:val="000000"/>
          <w:lang w:eastAsia="ru-RU"/>
        </w:rPr>
        <w:t xml:space="preserve">Советом </w:t>
      </w:r>
      <w:r w:rsidR="00B113EE" w:rsidRPr="00CD390B">
        <w:rPr>
          <w:i/>
          <w:iCs/>
          <w:color w:val="000000"/>
          <w:lang w:eastAsia="ru-RU"/>
        </w:rPr>
        <w:t>учебно-</w:t>
      </w:r>
      <w:r w:rsidR="007B6CD6" w:rsidRPr="00CD390B">
        <w:rPr>
          <w:i/>
          <w:iCs/>
          <w:color w:val="000000"/>
          <w:lang w:eastAsia="ru-RU"/>
        </w:rPr>
        <w:t xml:space="preserve">научного </w:t>
      </w:r>
      <w:r w:rsidR="007B6CD6" w:rsidRPr="00CD390B">
        <w:rPr>
          <w:rFonts w:eastAsia="Calibri"/>
          <w:i/>
        </w:rPr>
        <w:t>Д</w:t>
      </w:r>
      <w:r w:rsidRPr="00CD390B">
        <w:rPr>
          <w:rFonts w:eastAsia="Calibri"/>
          <w:i/>
        </w:rPr>
        <w:t xml:space="preserve">епартамента </w:t>
      </w:r>
      <w:r w:rsidR="00CD390B" w:rsidRPr="00CD390B">
        <w:rPr>
          <w:rFonts w:eastAsia="Calibri"/>
          <w:i/>
        </w:rPr>
        <w:t xml:space="preserve">мировой экономики и </w:t>
      </w:r>
      <w:r w:rsidR="007B6CD6" w:rsidRPr="00CD390B">
        <w:rPr>
          <w:rFonts w:eastAsia="Calibri"/>
          <w:i/>
        </w:rPr>
        <w:t>м</w:t>
      </w:r>
      <w:r w:rsidRPr="00CD390B">
        <w:rPr>
          <w:rFonts w:eastAsia="Calibri"/>
          <w:i/>
        </w:rPr>
        <w:t>ировы</w:t>
      </w:r>
      <w:r w:rsidR="007B6CD6" w:rsidRPr="00CD390B">
        <w:rPr>
          <w:rFonts w:eastAsia="Calibri"/>
          <w:i/>
        </w:rPr>
        <w:t>х</w:t>
      </w:r>
      <w:r w:rsidRPr="00CD390B">
        <w:rPr>
          <w:rFonts w:eastAsia="Calibri"/>
          <w:i/>
        </w:rPr>
        <w:t xml:space="preserve"> финанс</w:t>
      </w:r>
      <w:r w:rsidR="007B6CD6" w:rsidRPr="00CD390B">
        <w:rPr>
          <w:rFonts w:eastAsia="Calibri"/>
          <w:i/>
        </w:rPr>
        <w:t>ов</w:t>
      </w:r>
    </w:p>
    <w:p w14:paraId="49D8321A" w14:textId="4BD3044E" w:rsidR="00F5579A" w:rsidRPr="00CD390B" w:rsidRDefault="002D60EC" w:rsidP="00F5579A">
      <w:pPr>
        <w:widowControl w:val="0"/>
        <w:shd w:val="clear" w:color="auto" w:fill="FFFFFF"/>
        <w:autoSpaceDE w:val="0"/>
        <w:autoSpaceDN w:val="0"/>
        <w:adjustRightInd w:val="0"/>
        <w:ind w:left="28"/>
        <w:jc w:val="center"/>
        <w:rPr>
          <w:rFonts w:eastAsia="Calibri"/>
          <w:i/>
        </w:rPr>
      </w:pPr>
      <w:r>
        <w:rPr>
          <w:rFonts w:eastAsia="Calibri"/>
          <w:i/>
        </w:rPr>
        <w:t>(протокол № 3 от 11.10.</w:t>
      </w:r>
      <w:r w:rsidR="00F5579A" w:rsidRPr="00CD390B">
        <w:rPr>
          <w:rFonts w:eastAsia="Calibri"/>
          <w:i/>
        </w:rPr>
        <w:t>202</w:t>
      </w:r>
      <w:r w:rsidR="00CD390B">
        <w:rPr>
          <w:rFonts w:eastAsia="Calibri"/>
          <w:i/>
        </w:rPr>
        <w:t>3</w:t>
      </w:r>
      <w:r w:rsidR="00F5579A" w:rsidRPr="00CD390B">
        <w:rPr>
          <w:rFonts w:eastAsia="Calibri"/>
          <w:i/>
        </w:rPr>
        <w:t>г.)</w:t>
      </w:r>
    </w:p>
    <w:p w14:paraId="0606DB47" w14:textId="77777777" w:rsidR="00F5579A" w:rsidRDefault="00F5579A" w:rsidP="00F5579A">
      <w:pPr>
        <w:pStyle w:val="a5"/>
        <w:suppressAutoHyphens/>
        <w:ind w:left="0"/>
        <w:jc w:val="center"/>
        <w:rPr>
          <w:b/>
          <w:sz w:val="28"/>
          <w:szCs w:val="28"/>
        </w:rPr>
      </w:pPr>
    </w:p>
    <w:p w14:paraId="5DCD6E3B" w14:textId="1458AD78"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CD390B">
        <w:rPr>
          <w:b/>
          <w:caps/>
          <w:sz w:val="28"/>
          <w:szCs w:val="28"/>
        </w:rPr>
        <w:t>3</w:t>
      </w:r>
    </w:p>
    <w:p w14:paraId="29039ED9" w14:textId="77777777" w:rsidR="00CD1B6C" w:rsidRDefault="00CD1B6C" w:rsidP="00F5579A">
      <w:pPr>
        <w:pStyle w:val="a5"/>
        <w:suppressAutoHyphens/>
        <w:ind w:left="0"/>
        <w:jc w:val="center"/>
        <w:rPr>
          <w:b/>
          <w:caps/>
          <w:sz w:val="28"/>
          <w:szCs w:val="28"/>
        </w:rPr>
      </w:pPr>
    </w:p>
    <w:p w14:paraId="3E181470" w14:textId="497EC1AB" w:rsidR="006600AE" w:rsidRPr="00EE7CD0" w:rsidRDefault="00D80EB6" w:rsidP="006600AE">
      <w:pPr>
        <w:pStyle w:val="a7"/>
        <w:contextualSpacing/>
        <w:rPr>
          <w:rFonts w:ascii="Times New Roman,Bold" w:hAnsi="Times New Roman,Bold"/>
          <w:b/>
          <w:sz w:val="28"/>
          <w:szCs w:val="28"/>
        </w:rPr>
      </w:pPr>
      <w:r>
        <w:rPr>
          <w:rFonts w:ascii="Times New Roman,Bold" w:hAnsi="Times New Roman,Bold"/>
          <w:b/>
          <w:sz w:val="28"/>
          <w:szCs w:val="28"/>
        </w:rPr>
        <w:lastRenderedPageBreak/>
        <w:t xml:space="preserve">УДК </w:t>
      </w:r>
      <w:r w:rsidR="002867EA" w:rsidRPr="002867EA">
        <w:rPr>
          <w:rFonts w:ascii="Times New Roman,Bold" w:hAnsi="Times New Roman,Bold"/>
          <w:b/>
          <w:sz w:val="28"/>
          <w:szCs w:val="28"/>
        </w:rPr>
        <w:t>336.7И:669.21:811.111(073)</w:t>
      </w:r>
    </w:p>
    <w:p w14:paraId="4B6C3F71" w14:textId="172BF28C" w:rsidR="006600AE" w:rsidRPr="00EE7CD0" w:rsidRDefault="00D80EB6" w:rsidP="006600AE">
      <w:pPr>
        <w:pStyle w:val="a7"/>
        <w:contextualSpacing/>
        <w:rPr>
          <w:rFonts w:ascii="Times New Roman,Bold" w:hAnsi="Times New Roman,Bold"/>
          <w:b/>
          <w:sz w:val="28"/>
          <w:szCs w:val="28"/>
        </w:rPr>
      </w:pPr>
      <w:r>
        <w:rPr>
          <w:rFonts w:ascii="Times New Roman,Bold" w:hAnsi="Times New Roman,Bold"/>
          <w:b/>
          <w:sz w:val="28"/>
          <w:szCs w:val="28"/>
        </w:rPr>
        <w:t xml:space="preserve">ББК </w:t>
      </w:r>
      <w:r w:rsidR="002867EA" w:rsidRPr="002867EA">
        <w:rPr>
          <w:rFonts w:ascii="Times New Roman,Bold" w:hAnsi="Times New Roman,Bold"/>
          <w:b/>
          <w:sz w:val="28"/>
          <w:szCs w:val="28"/>
        </w:rPr>
        <w:t>65.268+65.5+81.432.1</w:t>
      </w:r>
    </w:p>
    <w:p w14:paraId="480D9BE5" w14:textId="1AC394D2" w:rsidR="006600AE" w:rsidRPr="00EE7CD0" w:rsidRDefault="00D80EB6" w:rsidP="006600AE">
      <w:pPr>
        <w:pStyle w:val="a7"/>
        <w:contextualSpacing/>
        <w:rPr>
          <w:b/>
        </w:rPr>
      </w:pPr>
      <w:r>
        <w:rPr>
          <w:rFonts w:ascii="Times New Roman,Bold" w:hAnsi="Times New Roman,Bold"/>
          <w:b/>
          <w:sz w:val="28"/>
          <w:szCs w:val="28"/>
        </w:rPr>
        <w:t>Ж</w:t>
      </w:r>
      <w:r w:rsidR="006600AE" w:rsidRPr="00EE7CD0">
        <w:rPr>
          <w:rFonts w:ascii="Times New Roman,Bold" w:hAnsi="Times New Roman,Bold"/>
          <w:b/>
          <w:sz w:val="28"/>
          <w:szCs w:val="28"/>
        </w:rPr>
        <w:t xml:space="preserve"> </w:t>
      </w:r>
      <w:r w:rsidR="002867EA" w:rsidRPr="002867EA">
        <w:rPr>
          <w:rFonts w:ascii="Times New Roman,Bold" w:hAnsi="Times New Roman,Bold"/>
          <w:b/>
          <w:sz w:val="28"/>
          <w:szCs w:val="28"/>
        </w:rPr>
        <w:t>34</w:t>
      </w:r>
    </w:p>
    <w:p w14:paraId="27A6E952" w14:textId="2EC31EF2" w:rsidR="006600AE" w:rsidRDefault="006600AE" w:rsidP="006600AE">
      <w:pPr>
        <w:spacing w:after="120"/>
        <w:ind w:firstLine="709"/>
        <w:jc w:val="both"/>
        <w:rPr>
          <w:b/>
          <w:sz w:val="28"/>
          <w:szCs w:val="28"/>
        </w:rPr>
      </w:pPr>
      <w:r>
        <w:rPr>
          <w:b/>
          <w:sz w:val="28"/>
          <w:szCs w:val="28"/>
        </w:rPr>
        <w:t>Рецензент</w:t>
      </w:r>
    </w:p>
    <w:p w14:paraId="50B1B292" w14:textId="348167A6" w:rsidR="006600AE" w:rsidRDefault="000E3EC9" w:rsidP="006600AE">
      <w:pPr>
        <w:spacing w:after="120"/>
        <w:ind w:firstLine="709"/>
        <w:jc w:val="both"/>
        <w:rPr>
          <w:b/>
          <w:sz w:val="28"/>
          <w:szCs w:val="28"/>
        </w:rPr>
      </w:pPr>
      <w:r>
        <w:rPr>
          <w:b/>
        </w:rPr>
        <w:t>Е.С. Соколова</w:t>
      </w:r>
      <w:r w:rsidRPr="002578BD">
        <w:t>, доктор экономических наук,</w:t>
      </w:r>
      <w:r>
        <w:t xml:space="preserve"> профессор,</w:t>
      </w:r>
      <w:r w:rsidRPr="002578BD">
        <w:t xml:space="preserve"> </w:t>
      </w:r>
      <w:r>
        <w:t>руководитель</w:t>
      </w:r>
      <w:r w:rsidRPr="002578BD">
        <w:t xml:space="preserve"> департамента «</w:t>
      </w:r>
      <w:r>
        <w:t>Мировая экономика и м</w:t>
      </w:r>
      <w:r w:rsidRPr="002578BD">
        <w:t>ировые финансы»</w:t>
      </w:r>
      <w:r>
        <w:t>.</w:t>
      </w:r>
    </w:p>
    <w:p w14:paraId="194CFBDA" w14:textId="48B29D97" w:rsidR="006600AE" w:rsidRDefault="000318A2" w:rsidP="008F4467">
      <w:pPr>
        <w:pStyle w:val="a7"/>
        <w:jc w:val="both"/>
      </w:pPr>
      <w:proofErr w:type="spellStart"/>
      <w:r>
        <w:rPr>
          <w:b/>
          <w:sz w:val="28"/>
          <w:szCs w:val="28"/>
        </w:rPr>
        <w:t>Жариков</w:t>
      </w:r>
      <w:proofErr w:type="spellEnd"/>
      <w:r>
        <w:rPr>
          <w:b/>
          <w:sz w:val="28"/>
          <w:szCs w:val="28"/>
        </w:rPr>
        <w:t xml:space="preserve"> М.В.</w:t>
      </w:r>
      <w:r w:rsidR="006600AE">
        <w:rPr>
          <w:b/>
          <w:sz w:val="28"/>
          <w:szCs w:val="28"/>
        </w:rPr>
        <w:t xml:space="preserve"> </w:t>
      </w:r>
      <w:r w:rsidR="006600AE" w:rsidRPr="008F4467">
        <w:rPr>
          <w:rFonts w:ascii="Times New Roman,Bold" w:hAnsi="Times New Roman,Bold"/>
          <w:b/>
          <w:sz w:val="28"/>
          <w:szCs w:val="28"/>
        </w:rPr>
        <w:t>«</w:t>
      </w:r>
      <w:r w:rsidRPr="000318A2">
        <w:rPr>
          <w:rFonts w:ascii="Times New Roman,Bold" w:hAnsi="Times New Roman,Bold"/>
          <w:b/>
          <w:sz w:val="28"/>
          <w:szCs w:val="28"/>
        </w:rPr>
        <w:t>Тенденции и проблемы развития мирового рынка драгоценных металлов (на английском языке)</w:t>
      </w:r>
      <w:r w:rsidR="00BA253D">
        <w:rPr>
          <w:rFonts w:ascii="Times New Roman,Bold" w:hAnsi="Times New Roman,Bold"/>
          <w:b/>
          <w:sz w:val="28"/>
          <w:szCs w:val="28"/>
        </w:rPr>
        <w:t>»</w:t>
      </w:r>
      <w:r w:rsidR="006600AE" w:rsidRPr="008F4467">
        <w:rPr>
          <w:b/>
          <w:sz w:val="28"/>
          <w:szCs w:val="28"/>
        </w:rPr>
        <w:t xml:space="preserve">. </w:t>
      </w:r>
      <w:r w:rsidR="006600AE">
        <w:rPr>
          <w:sz w:val="28"/>
          <w:szCs w:val="28"/>
        </w:rPr>
        <w:t xml:space="preserve">Рабочая программа дисциплины для студентов, обучающихся по направлению </w:t>
      </w:r>
      <w:r>
        <w:rPr>
          <w:sz w:val="28"/>
          <w:szCs w:val="28"/>
        </w:rPr>
        <w:t>40</w:t>
      </w:r>
      <w:r w:rsidR="006600AE">
        <w:rPr>
          <w:sz w:val="28"/>
          <w:szCs w:val="28"/>
        </w:rPr>
        <w:t>.04.01 «</w:t>
      </w:r>
      <w:r w:rsidRPr="000318A2">
        <w:rPr>
          <w:color w:val="000000"/>
          <w:sz w:val="28"/>
          <w:szCs w:val="28"/>
        </w:rPr>
        <w:t>Юриспруденция</w:t>
      </w:r>
      <w:r w:rsidR="006600AE">
        <w:rPr>
          <w:sz w:val="28"/>
          <w:szCs w:val="28"/>
        </w:rPr>
        <w:t xml:space="preserve">», </w:t>
      </w:r>
      <w:r w:rsidR="006600AE">
        <w:rPr>
          <w:bCs/>
          <w:color w:val="000000"/>
          <w:sz w:val="28"/>
          <w:szCs w:val="28"/>
        </w:rPr>
        <w:t>н</w:t>
      </w:r>
      <w:r w:rsidR="006600AE" w:rsidRPr="007E1794">
        <w:rPr>
          <w:bCs/>
          <w:color w:val="000000"/>
          <w:sz w:val="28"/>
          <w:szCs w:val="28"/>
        </w:rPr>
        <w:t xml:space="preserve">аправленность программы магистратуры </w:t>
      </w:r>
      <w:r w:rsidR="006600AE">
        <w:rPr>
          <w:bCs/>
          <w:color w:val="000000"/>
          <w:sz w:val="28"/>
          <w:szCs w:val="28"/>
        </w:rPr>
        <w:t>«</w:t>
      </w:r>
      <w:r w:rsidRPr="000318A2">
        <w:rPr>
          <w:sz w:val="28"/>
          <w:szCs w:val="28"/>
        </w:rPr>
        <w:t>Расследование финансово-экономических правонарушений</w:t>
      </w:r>
      <w:r w:rsidR="006600AE">
        <w:rPr>
          <w:sz w:val="28"/>
          <w:szCs w:val="28"/>
        </w:rPr>
        <w:t xml:space="preserve">». – М.: </w:t>
      </w:r>
      <w:proofErr w:type="spellStart"/>
      <w:r w:rsidR="006600AE">
        <w:rPr>
          <w:sz w:val="28"/>
          <w:szCs w:val="28"/>
        </w:rPr>
        <w:t>Финансовыи</w:t>
      </w:r>
      <w:proofErr w:type="spellEnd"/>
      <w:r w:rsidR="006600AE">
        <w:rPr>
          <w:sz w:val="28"/>
          <w:szCs w:val="28"/>
        </w:rPr>
        <w:t xml:space="preserve">̆ университет, Департамент </w:t>
      </w:r>
      <w:r w:rsidR="003277CF">
        <w:rPr>
          <w:sz w:val="28"/>
          <w:szCs w:val="28"/>
        </w:rPr>
        <w:t xml:space="preserve">мировой экономики и </w:t>
      </w:r>
      <w:r w:rsidR="006600AE">
        <w:rPr>
          <w:sz w:val="28"/>
          <w:szCs w:val="28"/>
        </w:rPr>
        <w:t>мировых финансов, 202</w:t>
      </w:r>
      <w:r w:rsidR="00E80768">
        <w:rPr>
          <w:sz w:val="28"/>
          <w:szCs w:val="28"/>
        </w:rPr>
        <w:t>3</w:t>
      </w:r>
      <w:r w:rsidR="006600AE">
        <w:rPr>
          <w:sz w:val="28"/>
          <w:szCs w:val="28"/>
        </w:rPr>
        <w:t xml:space="preserve"> г. – </w:t>
      </w:r>
      <w:r w:rsidR="00126F88">
        <w:rPr>
          <w:sz w:val="28"/>
          <w:szCs w:val="28"/>
        </w:rPr>
        <w:t>19</w:t>
      </w:r>
      <w:r w:rsidR="006600AE">
        <w:rPr>
          <w:sz w:val="28"/>
          <w:szCs w:val="28"/>
        </w:rPr>
        <w:t xml:space="preserve"> с. </w:t>
      </w:r>
    </w:p>
    <w:p w14:paraId="3E401B23" w14:textId="50993C95" w:rsidR="005C505E" w:rsidRDefault="006600AE" w:rsidP="008F4467">
      <w:pPr>
        <w:pStyle w:val="a7"/>
        <w:jc w:val="both"/>
      </w:pPr>
      <w:r>
        <w:t>Дисциплина «</w:t>
      </w:r>
      <w:r w:rsidR="000318A2" w:rsidRPr="000318A2">
        <w:t xml:space="preserve">Тенденции и проблемы развития мирового рынка драгоценных металлов </w:t>
      </w:r>
      <w:r>
        <w:t xml:space="preserve">(на </w:t>
      </w:r>
      <w:proofErr w:type="spellStart"/>
      <w:r>
        <w:t>английском</w:t>
      </w:r>
      <w:proofErr w:type="spellEnd"/>
      <w:r>
        <w:t xml:space="preserve"> языке)</w:t>
      </w:r>
      <w:r w:rsidR="000318A2">
        <w:t>»</w:t>
      </w:r>
      <w:r>
        <w:t xml:space="preserve"> является </w:t>
      </w:r>
      <w:proofErr w:type="spellStart"/>
      <w:r>
        <w:t>дисциплинои</w:t>
      </w:r>
      <w:proofErr w:type="spellEnd"/>
      <w:r>
        <w:t xml:space="preserve">̆ </w:t>
      </w:r>
      <w:r w:rsidR="00754EAD">
        <w:t xml:space="preserve">по выбору обязательной части Блока 1 для преподавания на </w:t>
      </w:r>
      <w:r w:rsidR="00754EAD" w:rsidRPr="00754EAD">
        <w:t>2</w:t>
      </w:r>
      <w:r w:rsidR="00754EAD">
        <w:t xml:space="preserve"> курсе</w:t>
      </w:r>
      <w:r>
        <w:t xml:space="preserve"> очной формы обучения (программа подготовки магистров </w:t>
      </w:r>
      <w:r w:rsidR="005C505E">
        <w:t>«</w:t>
      </w:r>
      <w:r w:rsidR="00754EAD" w:rsidRPr="00754EAD">
        <w:t>Расследование финансово-экономических правонарушений</w:t>
      </w:r>
      <w:r w:rsidR="005C505E">
        <w:t xml:space="preserve">») </w:t>
      </w:r>
      <w:r>
        <w:t xml:space="preserve">в соответствии с утвержденным учебным планом Финансового университета при Правительстве Российской Федерации. </w:t>
      </w:r>
    </w:p>
    <w:p w14:paraId="3966A2A7" w14:textId="6906A04A" w:rsidR="006600AE" w:rsidRDefault="006600AE" w:rsidP="008F4467">
      <w:pPr>
        <w:pStyle w:val="a7"/>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140EBA82" w14:textId="501B2F87" w:rsidR="006600AE" w:rsidRDefault="006600AE" w:rsidP="006600AE">
      <w:pPr>
        <w:spacing w:after="120"/>
        <w:ind w:firstLine="567"/>
        <w:jc w:val="both"/>
        <w:rPr>
          <w:b/>
          <w:sz w:val="28"/>
          <w:szCs w:val="28"/>
        </w:rPr>
      </w:pPr>
    </w:p>
    <w:p w14:paraId="3DFB2962" w14:textId="25432005" w:rsidR="008F4467" w:rsidRDefault="008F4467" w:rsidP="006600AE">
      <w:pPr>
        <w:spacing w:after="120"/>
        <w:ind w:firstLine="567"/>
        <w:jc w:val="both"/>
        <w:rPr>
          <w:b/>
          <w:sz w:val="28"/>
          <w:szCs w:val="28"/>
        </w:rPr>
      </w:pPr>
    </w:p>
    <w:p w14:paraId="775CC8A9" w14:textId="77777777" w:rsidR="006600AE" w:rsidRPr="006600AE" w:rsidRDefault="006600AE" w:rsidP="006600AE">
      <w:pPr>
        <w:spacing w:after="120"/>
        <w:ind w:firstLine="709"/>
        <w:jc w:val="both"/>
        <w:rPr>
          <w:bCs/>
          <w:sz w:val="28"/>
          <w:szCs w:val="28"/>
        </w:rPr>
      </w:pPr>
    </w:p>
    <w:p w14:paraId="0ABD6297" w14:textId="77777777" w:rsidR="005C505E" w:rsidRDefault="005C505E" w:rsidP="005C505E">
      <w:pPr>
        <w:jc w:val="center"/>
        <w:rPr>
          <w:i/>
          <w:sz w:val="28"/>
          <w:szCs w:val="28"/>
        </w:rPr>
      </w:pPr>
      <w:r>
        <w:rPr>
          <w:i/>
          <w:sz w:val="28"/>
          <w:szCs w:val="28"/>
        </w:rPr>
        <w:t>Учебное издание</w:t>
      </w:r>
    </w:p>
    <w:p w14:paraId="276CD71A" w14:textId="1D650D19" w:rsidR="005C505E" w:rsidRPr="005C505E" w:rsidRDefault="00EC5162" w:rsidP="005C505E">
      <w:pPr>
        <w:pStyle w:val="a7"/>
        <w:jc w:val="center"/>
        <w:rPr>
          <w:rFonts w:asciiTheme="majorBidi" w:hAnsiTheme="majorBidi" w:cstheme="majorBidi"/>
          <w:sz w:val="28"/>
          <w:szCs w:val="28"/>
        </w:rPr>
      </w:pPr>
      <w:r w:rsidRPr="00EC5162">
        <w:rPr>
          <w:rFonts w:asciiTheme="majorBidi" w:hAnsiTheme="majorBidi" w:cstheme="majorBidi"/>
          <w:sz w:val="28"/>
          <w:szCs w:val="28"/>
        </w:rPr>
        <w:t>ТЕНДЕНЦИИ И ПРОБЛЕМЫ РАЗВИТИЯ МИРОВОГО РЫНКА ДРАГОЦЕННЫХ МЕТАЛЛОВ</w:t>
      </w:r>
      <w:r w:rsidR="005C505E" w:rsidRPr="005C505E">
        <w:rPr>
          <w:rFonts w:asciiTheme="majorBidi" w:hAnsiTheme="majorBidi" w:cstheme="majorBidi"/>
          <w:sz w:val="28"/>
          <w:szCs w:val="28"/>
        </w:rPr>
        <w:t xml:space="preserve"> (на </w:t>
      </w:r>
      <w:proofErr w:type="spellStart"/>
      <w:r w:rsidR="005C505E" w:rsidRPr="005C505E">
        <w:rPr>
          <w:rFonts w:asciiTheme="majorBidi" w:hAnsiTheme="majorBidi" w:cstheme="majorBidi"/>
          <w:sz w:val="28"/>
          <w:szCs w:val="28"/>
        </w:rPr>
        <w:t>английском</w:t>
      </w:r>
      <w:proofErr w:type="spellEnd"/>
      <w:r w:rsidR="005C505E" w:rsidRPr="005C505E">
        <w:rPr>
          <w:rFonts w:asciiTheme="majorBidi" w:hAnsiTheme="majorBidi" w:cstheme="majorBidi"/>
          <w:sz w:val="28"/>
          <w:szCs w:val="28"/>
        </w:rPr>
        <w:t xml:space="preserve"> языке)</w:t>
      </w:r>
    </w:p>
    <w:p w14:paraId="12DD8B47" w14:textId="77777777" w:rsidR="005C505E" w:rsidRDefault="005C505E" w:rsidP="005C505E">
      <w:pPr>
        <w:spacing w:after="120"/>
        <w:jc w:val="center"/>
      </w:pPr>
      <w:r>
        <w:t>Рабочая программа дисциплины</w:t>
      </w:r>
    </w:p>
    <w:p w14:paraId="5834EC4C" w14:textId="4E5290CB" w:rsidR="005C505E" w:rsidRDefault="005C505E" w:rsidP="005C505E">
      <w:pPr>
        <w:spacing w:after="120"/>
        <w:jc w:val="center"/>
      </w:pPr>
      <w:r>
        <w:t xml:space="preserve">Компьютерный набор, верстка </w:t>
      </w:r>
      <w:proofErr w:type="spellStart"/>
      <w:r w:rsidR="00EC5162" w:rsidRPr="00EC5162">
        <w:t>Жариков</w:t>
      </w:r>
      <w:r w:rsidR="00EC5162">
        <w:t>а</w:t>
      </w:r>
      <w:proofErr w:type="spellEnd"/>
      <w:r w:rsidR="00EC5162" w:rsidRPr="00EC5162">
        <w:t xml:space="preserve"> М.В.</w:t>
      </w:r>
    </w:p>
    <w:p w14:paraId="015A00B8" w14:textId="49142EF9" w:rsidR="005C505E" w:rsidRDefault="005C505E" w:rsidP="005C505E">
      <w:pPr>
        <w:spacing w:after="120"/>
        <w:jc w:val="center"/>
      </w:pPr>
      <w:r>
        <w:t xml:space="preserve">Формат 60х90/16. Гарнитура </w:t>
      </w:r>
      <w:proofErr w:type="spellStart"/>
      <w:r>
        <w:rPr>
          <w:i/>
        </w:rPr>
        <w:t>Times</w:t>
      </w:r>
      <w:proofErr w:type="spellEnd"/>
      <w:r w:rsidR="00EC5162">
        <w:rPr>
          <w:i/>
        </w:rPr>
        <w:t xml:space="preserve"> </w:t>
      </w:r>
      <w:proofErr w:type="spellStart"/>
      <w:r>
        <w:rPr>
          <w:i/>
        </w:rPr>
        <w:t>New</w:t>
      </w:r>
      <w:proofErr w:type="spellEnd"/>
      <w:r w:rsidR="00EC5162">
        <w:rPr>
          <w:i/>
        </w:rPr>
        <w:t xml:space="preserve"> </w:t>
      </w:r>
      <w:proofErr w:type="spellStart"/>
      <w:r>
        <w:rPr>
          <w:i/>
        </w:rPr>
        <w:t>Roman</w:t>
      </w:r>
      <w:proofErr w:type="spellEnd"/>
    </w:p>
    <w:p w14:paraId="74DA55E7" w14:textId="0FD0E77A" w:rsidR="005C505E" w:rsidRDefault="005C505E" w:rsidP="005C505E">
      <w:pPr>
        <w:spacing w:after="120"/>
        <w:jc w:val="center"/>
      </w:pPr>
      <w:proofErr w:type="spellStart"/>
      <w:r>
        <w:t>Усл</w:t>
      </w:r>
      <w:proofErr w:type="spellEnd"/>
      <w:r>
        <w:t xml:space="preserve">. </w:t>
      </w:r>
      <w:proofErr w:type="spellStart"/>
      <w:r>
        <w:t>п.л</w:t>
      </w:r>
      <w:proofErr w:type="spellEnd"/>
      <w:r w:rsidR="008F4467" w:rsidRPr="00105CA8">
        <w:t xml:space="preserve"> </w:t>
      </w:r>
      <w:r w:rsidR="00105CA8" w:rsidRPr="00A8220A">
        <w:t>1</w:t>
      </w:r>
      <w:r w:rsidR="00105CA8">
        <w:t>.</w:t>
      </w:r>
      <w:r w:rsidR="00CD1B6C">
        <w:t>2</w:t>
      </w:r>
      <w:r w:rsidRPr="008F4467">
        <w:t>.</w:t>
      </w:r>
      <w:r>
        <w:t xml:space="preserve"> Изд. № -202</w:t>
      </w:r>
      <w:r w:rsidR="00CD390B">
        <w:t>3</w:t>
      </w:r>
      <w:r>
        <w:t xml:space="preserve">. Тираж экз. </w:t>
      </w:r>
    </w:p>
    <w:p w14:paraId="771E6E8F" w14:textId="77777777" w:rsidR="005C505E" w:rsidRDefault="005C505E" w:rsidP="005C505E">
      <w:pPr>
        <w:spacing w:after="120"/>
        <w:jc w:val="center"/>
      </w:pPr>
      <w:r>
        <w:t>Заказ _________</w:t>
      </w:r>
    </w:p>
    <w:p w14:paraId="6584620D" w14:textId="77777777" w:rsidR="005C505E" w:rsidRDefault="005C505E" w:rsidP="005C505E">
      <w:pPr>
        <w:spacing w:after="120"/>
        <w:jc w:val="center"/>
        <w:rPr>
          <w:bCs/>
        </w:rPr>
      </w:pPr>
      <w:r>
        <w:rPr>
          <w:bCs/>
        </w:rPr>
        <w:t>Отпечатано в Финансовом университете</w:t>
      </w:r>
    </w:p>
    <w:p w14:paraId="22B2818A" w14:textId="3CF02C38" w:rsidR="005C505E" w:rsidRPr="00592A0F" w:rsidRDefault="005C505E" w:rsidP="005C505E">
      <w:pPr>
        <w:spacing w:after="120"/>
        <w:ind w:firstLine="5529"/>
        <w:jc w:val="both"/>
        <w:rPr>
          <w:bCs/>
        </w:rPr>
      </w:pPr>
      <w:r w:rsidRPr="00592A0F">
        <w:rPr>
          <w:bCs/>
        </w:rPr>
        <w:sym w:font="Symbol" w:char="00D3"/>
      </w:r>
      <w:r w:rsidR="00EC5162" w:rsidRPr="00EC5162">
        <w:t xml:space="preserve"> </w:t>
      </w:r>
      <w:r w:rsidR="00EC5162" w:rsidRPr="00EC5162">
        <w:rPr>
          <w:bCs/>
        </w:rPr>
        <w:t>М.В.</w:t>
      </w:r>
      <w:r w:rsidR="00EC5162">
        <w:rPr>
          <w:bCs/>
        </w:rPr>
        <w:t xml:space="preserve"> </w:t>
      </w:r>
      <w:proofErr w:type="spellStart"/>
      <w:r w:rsidR="00EC5162" w:rsidRPr="00EC5162">
        <w:rPr>
          <w:bCs/>
        </w:rPr>
        <w:t>Жариков</w:t>
      </w:r>
      <w:proofErr w:type="spellEnd"/>
      <w:r w:rsidR="00105CA8">
        <w:rPr>
          <w:bCs/>
        </w:rPr>
        <w:t>, 202</w:t>
      </w:r>
      <w:r w:rsidR="00CD390B">
        <w:rPr>
          <w:bCs/>
        </w:rPr>
        <w:t>3</w:t>
      </w:r>
    </w:p>
    <w:p w14:paraId="3520456E" w14:textId="3991D21A" w:rsidR="005C505E" w:rsidRDefault="005C505E" w:rsidP="005C505E">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w:t>
      </w:r>
      <w:r w:rsidR="00CD390B">
        <w:rPr>
          <w:bCs/>
        </w:rPr>
        <w:t>3</w:t>
      </w: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lastRenderedPageBreak/>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06D79604"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w:t>
      </w:r>
      <w:r w:rsidR="00CD1B6C">
        <w:rPr>
          <w:color w:val="000000"/>
          <w:sz w:val="28"/>
          <w:szCs w:val="28"/>
        </w:rPr>
        <w:t>.</w:t>
      </w:r>
      <w:r>
        <w:rPr>
          <w:color w:val="000000"/>
          <w:sz w:val="28"/>
          <w:szCs w:val="28"/>
        </w:rPr>
        <w:t>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7456FBE1"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proofErr w:type="gramStart"/>
      <w:r w:rsidR="00E91EA5">
        <w:rPr>
          <w:sz w:val="28"/>
          <w:szCs w:val="28"/>
        </w:rPr>
        <w:t>…….</w:t>
      </w:r>
      <w:proofErr w:type="gramEnd"/>
      <w:r w:rsidR="00E91EA5">
        <w:rPr>
          <w:sz w:val="28"/>
          <w:szCs w:val="28"/>
        </w:rPr>
        <w:t>.</w:t>
      </w:r>
      <w:r w:rsidRPr="00717702">
        <w:rPr>
          <w:rFonts w:eastAsia="Calibri"/>
          <w:sz w:val="28"/>
          <w:szCs w:val="28"/>
          <w:lang w:eastAsia="en-US"/>
        </w:rPr>
        <w:t xml:space="preserve"> </w:t>
      </w:r>
      <w:r w:rsidR="00CD1B6C">
        <w:rPr>
          <w:rFonts w:eastAsia="Calibri"/>
          <w:sz w:val="28"/>
          <w:szCs w:val="28"/>
          <w:lang w:eastAsia="en-US"/>
        </w:rPr>
        <w:t>.5</w:t>
      </w:r>
    </w:p>
    <w:p w14:paraId="455944A3" w14:textId="09373B3C"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w:t>
      </w:r>
      <w:r w:rsidR="00CD1B6C">
        <w:rPr>
          <w:rFonts w:eastAsia="Calibri"/>
          <w:sz w:val="28"/>
          <w:szCs w:val="28"/>
          <w:lang w:eastAsia="en-US"/>
        </w:rPr>
        <w:t>.............5</w:t>
      </w:r>
    </w:p>
    <w:p w14:paraId="0CAAEA33" w14:textId="67F4FE57"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w:t>
      </w:r>
      <w:r w:rsidR="00CD1B6C">
        <w:rPr>
          <w:rFonts w:eastAsia="Calibri"/>
          <w:sz w:val="28"/>
          <w:szCs w:val="28"/>
          <w:lang w:eastAsia="en-US"/>
        </w:rPr>
        <w:t>................5</w:t>
      </w:r>
    </w:p>
    <w:p w14:paraId="13E756DC" w14:textId="082F34C4"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CD1B6C">
        <w:rPr>
          <w:rFonts w:eastAsia="Calibri"/>
          <w:sz w:val="28"/>
          <w:szCs w:val="28"/>
          <w:lang w:eastAsia="en-US"/>
        </w:rPr>
        <w:t>5</w:t>
      </w:r>
    </w:p>
    <w:p w14:paraId="2CFBEF78" w14:textId="2FC13535" w:rsidR="007E7AFB" w:rsidRPr="00717702"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 xml:space="preserve">.. </w:t>
      </w:r>
      <w:r w:rsidR="00CD1B6C">
        <w:rPr>
          <w:rFonts w:eastAsia="Calibri"/>
          <w:sz w:val="28"/>
          <w:szCs w:val="28"/>
          <w:lang w:eastAsia="en-US"/>
        </w:rPr>
        <w:t>6</w:t>
      </w:r>
    </w:p>
    <w:p w14:paraId="581E9540" w14:textId="63732954" w:rsidR="007E7AFB" w:rsidRPr="00AC587B"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00CD1B6C">
        <w:rPr>
          <w:rFonts w:eastAsia="Calibri"/>
          <w:sz w:val="28"/>
          <w:szCs w:val="28"/>
          <w:lang w:eastAsia="en-US"/>
        </w:rPr>
        <w:t>7</w:t>
      </w:r>
    </w:p>
    <w:p w14:paraId="28509D1B" w14:textId="41E7EB93" w:rsidR="007E7AFB" w:rsidRPr="00AC587B"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000875F3">
        <w:rPr>
          <w:sz w:val="28"/>
          <w:szCs w:val="28"/>
        </w:rPr>
        <w:t>8</w:t>
      </w:r>
    </w:p>
    <w:p w14:paraId="37A7DB04" w14:textId="517E40F6" w:rsidR="007E7AFB" w:rsidRPr="00AC587B"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00CD1B6C">
        <w:rPr>
          <w:sz w:val="28"/>
          <w:szCs w:val="28"/>
        </w:rPr>
        <w:t>.......................</w:t>
      </w:r>
      <w:r w:rsidR="000875F3">
        <w:rPr>
          <w:sz w:val="28"/>
          <w:szCs w:val="28"/>
        </w:rPr>
        <w:t>8</w:t>
      </w:r>
    </w:p>
    <w:p w14:paraId="3D8A09DC" w14:textId="44B87217" w:rsidR="007E7AFB" w:rsidRPr="00AC587B" w:rsidRDefault="007E7AFB" w:rsidP="007E7AFB">
      <w:pPr>
        <w:pStyle w:val="Normal1"/>
        <w:rPr>
          <w:sz w:val="28"/>
          <w:szCs w:val="28"/>
        </w:rPr>
      </w:pPr>
      <w:r w:rsidRPr="00717702">
        <w:rPr>
          <w:sz w:val="28"/>
          <w:szCs w:val="28"/>
        </w:rPr>
        <w:t xml:space="preserve">6.2. </w:t>
      </w:r>
      <w:r w:rsidR="00323260" w:rsidRPr="00323260">
        <w:rPr>
          <w:sz w:val="28"/>
          <w:szCs w:val="28"/>
        </w:rPr>
        <w:t>Перечень вопросов, заданий, тем для подготовки к текущему контролю</w:t>
      </w:r>
      <w:r w:rsidRPr="00717702">
        <w:rPr>
          <w:sz w:val="28"/>
          <w:szCs w:val="28"/>
        </w:rPr>
        <w:t>..................................................................................</w:t>
      </w:r>
      <w:r w:rsidR="00AC587B" w:rsidRPr="00AC587B">
        <w:rPr>
          <w:sz w:val="28"/>
          <w:szCs w:val="28"/>
        </w:rPr>
        <w:t>...</w:t>
      </w:r>
      <w:r w:rsidR="00323260">
        <w:rPr>
          <w:sz w:val="28"/>
          <w:szCs w:val="28"/>
        </w:rPr>
        <w:t>.......</w:t>
      </w:r>
      <w:r w:rsidR="00CD1B6C">
        <w:rPr>
          <w:sz w:val="28"/>
          <w:szCs w:val="28"/>
        </w:rPr>
        <w:t>...................</w:t>
      </w:r>
      <w:r w:rsidR="000875F3">
        <w:rPr>
          <w:sz w:val="28"/>
          <w:szCs w:val="28"/>
        </w:rPr>
        <w:t>9</w:t>
      </w:r>
    </w:p>
    <w:p w14:paraId="73A91BDA" w14:textId="7A4503BF" w:rsidR="007E7AFB" w:rsidRPr="0079455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00634DB8">
        <w:rPr>
          <w:sz w:val="28"/>
          <w:szCs w:val="28"/>
        </w:rPr>
        <w:t>.</w:t>
      </w:r>
      <w:r w:rsidR="00AC587B" w:rsidRPr="00AC587B">
        <w:rPr>
          <w:sz w:val="28"/>
          <w:szCs w:val="28"/>
        </w:rPr>
        <w:t>.</w:t>
      </w:r>
      <w:r w:rsidR="000875F3">
        <w:rPr>
          <w:sz w:val="28"/>
          <w:szCs w:val="28"/>
        </w:rPr>
        <w:t>9</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39CF0E8A" w:rsidR="007E7AFB" w:rsidRPr="0079455F"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w:t>
      </w:r>
      <w:r w:rsidR="00634DB8">
        <w:rPr>
          <w:sz w:val="28"/>
          <w:szCs w:val="28"/>
        </w:rPr>
        <w:t xml:space="preserve"> </w:t>
      </w:r>
      <w:r w:rsidR="00643BB3" w:rsidRPr="00643BB3">
        <w:rPr>
          <w:sz w:val="28"/>
          <w:szCs w:val="28"/>
        </w:rPr>
        <w:t>1</w:t>
      </w:r>
      <w:r w:rsidR="00CD1B6C">
        <w:rPr>
          <w:sz w:val="28"/>
          <w:szCs w:val="28"/>
        </w:rPr>
        <w:t>3</w:t>
      </w:r>
    </w:p>
    <w:p w14:paraId="109216E1" w14:textId="13B382A8" w:rsidR="007E7AFB" w:rsidRPr="0079455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00CD1B6C">
        <w:rPr>
          <w:sz w:val="28"/>
          <w:szCs w:val="28"/>
        </w:rPr>
        <w:t>......................</w:t>
      </w:r>
      <w:r w:rsidRPr="00717702">
        <w:rPr>
          <w:sz w:val="28"/>
          <w:szCs w:val="28"/>
        </w:rPr>
        <w:t>1</w:t>
      </w:r>
      <w:r w:rsidR="00CD1B6C">
        <w:rPr>
          <w:sz w:val="28"/>
          <w:szCs w:val="28"/>
        </w:rPr>
        <w:t>4</w:t>
      </w:r>
    </w:p>
    <w:p w14:paraId="4F8477D3" w14:textId="752520BC" w:rsidR="007E7AFB" w:rsidRPr="00643BB3" w:rsidRDefault="007E7AFB" w:rsidP="007E7AFB">
      <w:pPr>
        <w:pStyle w:val="Normal1"/>
        <w:rPr>
          <w:sz w:val="28"/>
          <w:szCs w:val="28"/>
        </w:rPr>
      </w:pPr>
      <w:r w:rsidRPr="00717702">
        <w:rPr>
          <w:sz w:val="28"/>
          <w:szCs w:val="28"/>
        </w:rPr>
        <w:t xml:space="preserve">10. Методические указания для обучающихся по освоению </w:t>
      </w:r>
      <w:proofErr w:type="gramStart"/>
      <w:r w:rsidRPr="00717702">
        <w:rPr>
          <w:sz w:val="28"/>
          <w:szCs w:val="28"/>
        </w:rPr>
        <w:t>дисциплины</w:t>
      </w:r>
      <w:r w:rsidR="0079455F">
        <w:rPr>
          <w:sz w:val="28"/>
          <w:szCs w:val="28"/>
        </w:rPr>
        <w:t>...</w:t>
      </w:r>
      <w:r w:rsidR="00CD1B6C">
        <w:rPr>
          <w:sz w:val="28"/>
          <w:szCs w:val="28"/>
        </w:rPr>
        <w:t>.</w:t>
      </w:r>
      <w:proofErr w:type="gramEnd"/>
      <w:r w:rsidR="00643BB3" w:rsidRPr="00643BB3">
        <w:rPr>
          <w:sz w:val="28"/>
          <w:szCs w:val="28"/>
        </w:rPr>
        <w:t>1</w:t>
      </w:r>
      <w:r w:rsidR="00CD1B6C">
        <w:rPr>
          <w:sz w:val="28"/>
          <w:szCs w:val="28"/>
        </w:rPr>
        <w:t>5</w:t>
      </w:r>
    </w:p>
    <w:p w14:paraId="27F5BB70" w14:textId="3F5A3658" w:rsidR="007E7AFB" w:rsidRPr="00643BB3"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r w:rsidR="00CD1B6C">
        <w:rPr>
          <w:sz w:val="28"/>
          <w:szCs w:val="28"/>
        </w:rPr>
        <w:t>........................</w:t>
      </w:r>
      <w:proofErr w:type="gramEnd"/>
      <w:r w:rsidR="00CD1B6C">
        <w:rPr>
          <w:sz w:val="28"/>
          <w:szCs w:val="28"/>
        </w:rPr>
        <w:t>1</w:t>
      </w:r>
      <w:r w:rsidR="00634DB8">
        <w:rPr>
          <w:sz w:val="28"/>
          <w:szCs w:val="28"/>
        </w:rPr>
        <w:t>9</w:t>
      </w:r>
    </w:p>
    <w:p w14:paraId="19246CBD" w14:textId="0D55ACC6" w:rsidR="007E7AFB" w:rsidRPr="00643BB3"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00CD1B6C">
        <w:rPr>
          <w:sz w:val="28"/>
          <w:szCs w:val="28"/>
        </w:rPr>
        <w:t>..............................19</w:t>
      </w:r>
    </w:p>
    <w:p w14:paraId="0FC8ABD6" w14:textId="0CB6209F" w:rsidR="00E82555" w:rsidRDefault="00E82555" w:rsidP="007E7AFB">
      <w:pPr>
        <w:spacing w:before="100" w:beforeAutospacing="1" w:after="100" w:afterAutospacing="1"/>
        <w:rPr>
          <w:rFonts w:ascii="Times New Roman,Bold" w:hAnsi="Times New Roman,Bold"/>
          <w:sz w:val="28"/>
          <w:szCs w:val="28"/>
        </w:rPr>
      </w:pPr>
    </w:p>
    <w:p w14:paraId="420E3420" w14:textId="13422430" w:rsidR="008F6F45" w:rsidRDefault="008F6F45" w:rsidP="007E7AFB">
      <w:pPr>
        <w:spacing w:before="100" w:beforeAutospacing="1" w:after="100" w:afterAutospacing="1"/>
        <w:rPr>
          <w:rFonts w:ascii="Times New Roman,Bold" w:hAnsi="Times New Roman,Bold"/>
          <w:sz w:val="28"/>
          <w:szCs w:val="28"/>
        </w:rPr>
      </w:pPr>
    </w:p>
    <w:p w14:paraId="6B730D84" w14:textId="6CB23D40" w:rsidR="00CD1B6C" w:rsidRDefault="00CD1B6C" w:rsidP="007E7AFB">
      <w:pPr>
        <w:spacing w:before="100" w:beforeAutospacing="1" w:after="100" w:afterAutospacing="1"/>
        <w:rPr>
          <w:rFonts w:ascii="Times New Roman,Bold" w:hAnsi="Times New Roman,Bold"/>
          <w:sz w:val="28"/>
          <w:szCs w:val="28"/>
        </w:rPr>
      </w:pPr>
    </w:p>
    <w:p w14:paraId="0CE4AA5A" w14:textId="77777777" w:rsidR="00CD1B6C" w:rsidRDefault="00CD1B6C" w:rsidP="007E7AFB">
      <w:pPr>
        <w:spacing w:before="100" w:beforeAutospacing="1" w:after="100" w:afterAutospacing="1"/>
        <w:rPr>
          <w:rFonts w:ascii="Times New Roman,Bold" w:hAnsi="Times New Roman,Bold"/>
          <w:sz w:val="28"/>
          <w:szCs w:val="28"/>
        </w:rPr>
      </w:pPr>
    </w:p>
    <w:p w14:paraId="41AB8FC3" w14:textId="77777777" w:rsidR="00E82555" w:rsidRDefault="00E82555" w:rsidP="007E7AFB">
      <w:pPr>
        <w:spacing w:before="100" w:beforeAutospacing="1" w:after="100" w:afterAutospacing="1"/>
        <w:rPr>
          <w:rFonts w:ascii="Times New Roman,Bold" w:hAnsi="Times New Roman,Bold"/>
          <w:sz w:val="28"/>
          <w:szCs w:val="28"/>
        </w:rPr>
      </w:pPr>
    </w:p>
    <w:p w14:paraId="1813DD89" w14:textId="2074F36E" w:rsidR="007E7AFB" w:rsidRPr="00EE7CD0" w:rsidRDefault="007E7AFB" w:rsidP="007E7AFB">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lastRenderedPageBreak/>
        <w:t xml:space="preserve">1. Наименование дисциплины </w:t>
      </w:r>
    </w:p>
    <w:p w14:paraId="4D268BAA" w14:textId="6746760A" w:rsidR="007E7AFB" w:rsidRPr="007E7AFB" w:rsidRDefault="007E7AFB" w:rsidP="007E7AFB">
      <w:pPr>
        <w:spacing w:before="100" w:beforeAutospacing="1" w:after="100" w:afterAutospacing="1"/>
      </w:pPr>
      <w:r w:rsidRPr="007E7AFB">
        <w:rPr>
          <w:sz w:val="28"/>
          <w:szCs w:val="28"/>
        </w:rPr>
        <w:t>Наименование дисциплины – «</w:t>
      </w:r>
      <w:r w:rsidR="00DC16F0" w:rsidRPr="00DC16F0">
        <w:rPr>
          <w:sz w:val="28"/>
          <w:szCs w:val="28"/>
        </w:rPr>
        <w:t xml:space="preserve">Тенденции и проблемы развития мирового рынка драгоценных металлов (на </w:t>
      </w:r>
      <w:r w:rsidR="00784A56" w:rsidRPr="00DC16F0">
        <w:rPr>
          <w:sz w:val="28"/>
          <w:szCs w:val="28"/>
        </w:rPr>
        <w:t>английском</w:t>
      </w:r>
      <w:r w:rsidR="00DC16F0" w:rsidRPr="00DC16F0">
        <w:rPr>
          <w:sz w:val="28"/>
          <w:szCs w:val="28"/>
        </w:rPr>
        <w:t xml:space="preserve"> языке)</w:t>
      </w:r>
      <w:r w:rsidR="00DC16F0">
        <w:rPr>
          <w:sz w:val="28"/>
          <w:szCs w:val="28"/>
        </w:rPr>
        <w:t>»</w:t>
      </w:r>
      <w:r w:rsidRPr="007E7AFB">
        <w:rPr>
          <w:sz w:val="28"/>
          <w:szCs w:val="28"/>
        </w:rPr>
        <w:t xml:space="preserve">. </w:t>
      </w:r>
    </w:p>
    <w:p w14:paraId="587CB7AD" w14:textId="41332932" w:rsidR="007E7AFB" w:rsidRPr="00EE7CD0" w:rsidRDefault="007E7AFB" w:rsidP="00EE7CD0">
      <w:pPr>
        <w:spacing w:before="100" w:beforeAutospacing="1" w:after="100" w:afterAutospacing="1"/>
        <w:jc w:val="both"/>
        <w:rPr>
          <w:rFonts w:ascii="Times New Roman,Bold" w:hAnsi="Times New Roman,Bold"/>
          <w:b/>
          <w:sz w:val="28"/>
          <w:szCs w:val="28"/>
        </w:rPr>
      </w:pPr>
      <w:r w:rsidRPr="00EE7CD0">
        <w:rPr>
          <w:rFonts w:ascii="Times New Roman,Bold" w:hAnsi="Times New Roman,Bold"/>
          <w:b/>
          <w:sz w:val="28"/>
          <w:szCs w:val="28"/>
        </w:rPr>
        <w:t xml:space="preserve">2. </w:t>
      </w:r>
      <w:r w:rsidR="0079455F"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27EB53D6" w:rsidR="00360010" w:rsidRPr="00AC1C1E" w:rsidRDefault="00360010" w:rsidP="00360010">
      <w:pPr>
        <w:shd w:val="clear" w:color="auto" w:fill="FFFFFF"/>
        <w:jc w:val="right"/>
        <w:rPr>
          <w:color w:val="000000"/>
        </w:rPr>
      </w:pPr>
      <w:r w:rsidRPr="00AC1C1E">
        <w:rPr>
          <w:color w:val="000000"/>
        </w:rPr>
        <w:t>Таблица 1</w:t>
      </w:r>
    </w:p>
    <w:tbl>
      <w:tblPr>
        <w:tblStyle w:val="a8"/>
        <w:tblpPr w:leftFromText="180" w:rightFromText="180" w:vertAnchor="text" w:horzAnchor="margin" w:tblpX="-431" w:tblpY="36"/>
        <w:tblW w:w="9776" w:type="dxa"/>
        <w:tblLook w:val="04A0" w:firstRow="1" w:lastRow="0" w:firstColumn="1" w:lastColumn="0" w:noHBand="0" w:noVBand="1"/>
      </w:tblPr>
      <w:tblGrid>
        <w:gridCol w:w="1271"/>
        <w:gridCol w:w="1985"/>
        <w:gridCol w:w="2835"/>
        <w:gridCol w:w="3685"/>
      </w:tblGrid>
      <w:tr w:rsidR="00784A56" w:rsidRPr="00784A56" w14:paraId="1D10E4D4" w14:textId="77777777" w:rsidTr="004E3843">
        <w:tc>
          <w:tcPr>
            <w:tcW w:w="1271" w:type="dxa"/>
          </w:tcPr>
          <w:p w14:paraId="4147BA1A" w14:textId="716A56F0" w:rsidR="00784A56" w:rsidRPr="00784A56" w:rsidRDefault="00784A56" w:rsidP="004E3843">
            <w:pPr>
              <w:jc w:val="center"/>
              <w:rPr>
                <w:b/>
                <w:color w:val="000000"/>
                <w:sz w:val="22"/>
                <w:szCs w:val="22"/>
              </w:rPr>
            </w:pPr>
            <w:r w:rsidRPr="00784A56">
              <w:rPr>
                <w:b/>
                <w:color w:val="000000"/>
                <w:sz w:val="22"/>
                <w:szCs w:val="22"/>
              </w:rPr>
              <w:t xml:space="preserve">Код </w:t>
            </w:r>
            <w:proofErr w:type="spellStart"/>
            <w:r w:rsidRPr="00784A56">
              <w:rPr>
                <w:b/>
                <w:color w:val="000000"/>
                <w:sz w:val="22"/>
                <w:szCs w:val="22"/>
              </w:rPr>
              <w:t>компетен</w:t>
            </w:r>
            <w:proofErr w:type="spellEnd"/>
            <w:r w:rsidR="004E3843">
              <w:rPr>
                <w:b/>
                <w:color w:val="000000"/>
                <w:sz w:val="22"/>
                <w:szCs w:val="22"/>
                <w:lang w:val="en-US"/>
              </w:rPr>
              <w:t>-</w:t>
            </w:r>
            <w:proofErr w:type="spellStart"/>
            <w:r w:rsidRPr="00784A56">
              <w:rPr>
                <w:b/>
                <w:color w:val="000000"/>
                <w:sz w:val="22"/>
                <w:szCs w:val="22"/>
              </w:rPr>
              <w:t>ции</w:t>
            </w:r>
            <w:proofErr w:type="spellEnd"/>
          </w:p>
        </w:tc>
        <w:tc>
          <w:tcPr>
            <w:tcW w:w="1985" w:type="dxa"/>
          </w:tcPr>
          <w:p w14:paraId="77BB4F68" w14:textId="77777777" w:rsidR="00784A56" w:rsidRPr="00784A56" w:rsidRDefault="00784A56" w:rsidP="004E3843">
            <w:pPr>
              <w:jc w:val="center"/>
              <w:rPr>
                <w:b/>
                <w:color w:val="000000"/>
                <w:sz w:val="22"/>
                <w:szCs w:val="22"/>
              </w:rPr>
            </w:pPr>
            <w:r w:rsidRPr="00784A56">
              <w:rPr>
                <w:b/>
                <w:color w:val="000000"/>
                <w:sz w:val="22"/>
                <w:szCs w:val="22"/>
              </w:rPr>
              <w:t>Наименование компетенции</w:t>
            </w:r>
          </w:p>
        </w:tc>
        <w:tc>
          <w:tcPr>
            <w:tcW w:w="2835" w:type="dxa"/>
          </w:tcPr>
          <w:p w14:paraId="67E2526C" w14:textId="77777777" w:rsidR="00784A56" w:rsidRPr="00784A56" w:rsidRDefault="00784A56" w:rsidP="004E3843">
            <w:pPr>
              <w:jc w:val="center"/>
              <w:rPr>
                <w:b/>
                <w:color w:val="000000"/>
                <w:sz w:val="22"/>
                <w:szCs w:val="22"/>
              </w:rPr>
            </w:pPr>
            <w:r w:rsidRPr="00784A56">
              <w:rPr>
                <w:b/>
                <w:color w:val="000000"/>
                <w:sz w:val="22"/>
                <w:szCs w:val="22"/>
              </w:rPr>
              <w:t>Индикаторы достижения компетенции</w:t>
            </w:r>
          </w:p>
        </w:tc>
        <w:tc>
          <w:tcPr>
            <w:tcW w:w="3685" w:type="dxa"/>
          </w:tcPr>
          <w:p w14:paraId="7080ECFF" w14:textId="77777777" w:rsidR="00784A56" w:rsidRPr="00784A56" w:rsidRDefault="00784A56" w:rsidP="004E3843">
            <w:pPr>
              <w:jc w:val="center"/>
              <w:rPr>
                <w:b/>
                <w:color w:val="000000"/>
                <w:sz w:val="22"/>
                <w:szCs w:val="22"/>
              </w:rPr>
            </w:pPr>
            <w:r w:rsidRPr="00784A56">
              <w:rPr>
                <w:b/>
                <w:color w:val="000000"/>
                <w:sz w:val="22"/>
                <w:szCs w:val="22"/>
              </w:rPr>
              <w:t xml:space="preserve">Результаты обучения (знания и умения), </w:t>
            </w:r>
          </w:p>
        </w:tc>
      </w:tr>
      <w:tr w:rsidR="00784A56" w:rsidRPr="00784A56" w14:paraId="694E23D8" w14:textId="77777777" w:rsidTr="004E3843">
        <w:tc>
          <w:tcPr>
            <w:tcW w:w="1271" w:type="dxa"/>
          </w:tcPr>
          <w:p w14:paraId="2C276BF6" w14:textId="77777777" w:rsidR="00784A56" w:rsidRPr="00784A56" w:rsidRDefault="00784A56" w:rsidP="004E3843">
            <w:pPr>
              <w:rPr>
                <w:color w:val="000000"/>
                <w:sz w:val="22"/>
                <w:szCs w:val="22"/>
              </w:rPr>
            </w:pPr>
            <w:r w:rsidRPr="00784A56">
              <w:rPr>
                <w:color w:val="000000"/>
                <w:sz w:val="22"/>
                <w:szCs w:val="22"/>
              </w:rPr>
              <w:t>ПК-2</w:t>
            </w:r>
          </w:p>
        </w:tc>
        <w:tc>
          <w:tcPr>
            <w:tcW w:w="1985" w:type="dxa"/>
          </w:tcPr>
          <w:p w14:paraId="7F659920" w14:textId="77777777" w:rsidR="00784A56" w:rsidRPr="00784A56" w:rsidRDefault="00784A56" w:rsidP="004E3843">
            <w:pPr>
              <w:rPr>
                <w:color w:val="000000"/>
                <w:sz w:val="22"/>
                <w:szCs w:val="22"/>
              </w:rPr>
            </w:pPr>
            <w:r w:rsidRPr="00784A56">
              <w:rPr>
                <w:sz w:val="22"/>
                <w:szCs w:val="22"/>
              </w:rPr>
              <w:t>Способность выявлять, пресекать и предупреждать правонарушения финансово-экономической направленности, а также выявлять и устранять причины и условия, способствующие их совершению (ПК-2)</w:t>
            </w:r>
            <w:r w:rsidRPr="00784A56">
              <w:rPr>
                <w:color w:val="000000"/>
                <w:sz w:val="22"/>
                <w:szCs w:val="22"/>
              </w:rPr>
              <w:t xml:space="preserve"> </w:t>
            </w:r>
          </w:p>
        </w:tc>
        <w:tc>
          <w:tcPr>
            <w:tcW w:w="2835" w:type="dxa"/>
          </w:tcPr>
          <w:p w14:paraId="77B05BE1" w14:textId="77777777" w:rsidR="00784A56" w:rsidRPr="00784A56" w:rsidRDefault="00784A56" w:rsidP="004E3843">
            <w:pPr>
              <w:rPr>
                <w:color w:val="000000"/>
                <w:sz w:val="22"/>
                <w:szCs w:val="22"/>
              </w:rPr>
            </w:pPr>
            <w:r w:rsidRPr="00784A56">
              <w:rPr>
                <w:color w:val="000000"/>
                <w:sz w:val="22"/>
                <w:szCs w:val="22"/>
              </w:rPr>
              <w:t>1.</w:t>
            </w:r>
            <w:r w:rsidRPr="00784A56">
              <w:rPr>
                <w:rStyle w:val="80"/>
                <w:rFonts w:ascii="Times New Roman" w:eastAsia="Calibri" w:hAnsi="Times New Roman" w:cs="Times New Roman"/>
                <w:sz w:val="22"/>
                <w:szCs w:val="22"/>
              </w:rPr>
              <w:t xml:space="preserve"> Д</w:t>
            </w:r>
            <w:r w:rsidRPr="00784A56">
              <w:rPr>
                <w:rStyle w:val="FontStyle12"/>
                <w:rFonts w:eastAsia="Calibri"/>
                <w:sz w:val="22"/>
                <w:szCs w:val="22"/>
              </w:rPr>
              <w:t xml:space="preserve">емонстрирует знание правовых норм материальных и процессуальных отраслей права в сфере </w:t>
            </w:r>
            <w:r w:rsidRPr="00784A56">
              <w:rPr>
                <w:sz w:val="22"/>
                <w:szCs w:val="22"/>
              </w:rPr>
              <w:t>выявления, пресечения и предупреждения правонарушений финансово-экономической направленности</w:t>
            </w:r>
            <w:r w:rsidRPr="00784A56">
              <w:rPr>
                <w:color w:val="000000"/>
                <w:sz w:val="22"/>
                <w:szCs w:val="22"/>
              </w:rPr>
              <w:t xml:space="preserve"> </w:t>
            </w:r>
          </w:p>
          <w:p w14:paraId="43C1BF4C" w14:textId="77777777" w:rsidR="00784A56" w:rsidRPr="00784A56" w:rsidRDefault="00784A56" w:rsidP="004E3843">
            <w:pPr>
              <w:rPr>
                <w:color w:val="000000"/>
                <w:sz w:val="22"/>
                <w:szCs w:val="22"/>
              </w:rPr>
            </w:pPr>
          </w:p>
          <w:p w14:paraId="7AD4AA7C" w14:textId="25F81C45" w:rsidR="00784A56" w:rsidRDefault="00784A56" w:rsidP="004E3843">
            <w:pPr>
              <w:pStyle w:val="Style2"/>
              <w:spacing w:line="240" w:lineRule="auto"/>
              <w:ind w:firstLine="0"/>
              <w:rPr>
                <w:rFonts w:ascii="Times New Roman" w:hAnsi="Times New Roman"/>
                <w:color w:val="000000"/>
                <w:sz w:val="22"/>
                <w:szCs w:val="22"/>
              </w:rPr>
            </w:pPr>
          </w:p>
          <w:p w14:paraId="4B9D5C1E" w14:textId="77777777" w:rsidR="00784A56" w:rsidRPr="00784A56" w:rsidRDefault="00784A56" w:rsidP="004E3843">
            <w:pPr>
              <w:pStyle w:val="Style2"/>
              <w:spacing w:line="240" w:lineRule="auto"/>
              <w:ind w:firstLine="0"/>
              <w:rPr>
                <w:rFonts w:ascii="Times New Roman" w:hAnsi="Times New Roman"/>
                <w:color w:val="000000" w:themeColor="text1"/>
                <w:sz w:val="22"/>
                <w:szCs w:val="22"/>
              </w:rPr>
            </w:pPr>
            <w:r w:rsidRPr="00784A56">
              <w:rPr>
                <w:rFonts w:ascii="Times New Roman" w:hAnsi="Times New Roman"/>
                <w:color w:val="000000"/>
                <w:sz w:val="22"/>
                <w:szCs w:val="22"/>
              </w:rPr>
              <w:t>2.</w:t>
            </w:r>
            <w:r w:rsidRPr="00784A56">
              <w:rPr>
                <w:rFonts w:ascii="Times New Roman" w:hAnsi="Times New Roman"/>
                <w:sz w:val="22"/>
                <w:szCs w:val="22"/>
              </w:rPr>
              <w:t xml:space="preserve"> </w:t>
            </w:r>
            <w:r w:rsidRPr="00784A56">
              <w:rPr>
                <w:rFonts w:ascii="Times New Roman" w:hAnsi="Times New Roman"/>
                <w:color w:val="000000" w:themeColor="text1"/>
                <w:sz w:val="22"/>
                <w:szCs w:val="22"/>
              </w:rPr>
              <w:t>Обладает знаниями и навыками применения новейших достижений науки и практики в сфере выявления, пресечения и предупреждения правонарушений финансово-экономической направленности, а также выявления и устранения причин и условий, способствующих их совершению.</w:t>
            </w:r>
          </w:p>
          <w:p w14:paraId="6EE3DB83" w14:textId="77777777" w:rsidR="00784A56" w:rsidRPr="00784A56" w:rsidRDefault="00784A56" w:rsidP="004E3843">
            <w:pPr>
              <w:rPr>
                <w:color w:val="000000"/>
                <w:sz w:val="22"/>
                <w:szCs w:val="22"/>
              </w:rPr>
            </w:pPr>
          </w:p>
          <w:p w14:paraId="36693105" w14:textId="77777777" w:rsidR="00784A56" w:rsidRPr="00784A56" w:rsidRDefault="00784A56" w:rsidP="004E3843">
            <w:pPr>
              <w:rPr>
                <w:color w:val="000000"/>
                <w:sz w:val="22"/>
                <w:szCs w:val="22"/>
              </w:rPr>
            </w:pPr>
          </w:p>
          <w:p w14:paraId="361C8C1B" w14:textId="77777777" w:rsidR="00784A56" w:rsidRPr="00784A56" w:rsidRDefault="00784A56" w:rsidP="004E3843">
            <w:pPr>
              <w:rPr>
                <w:color w:val="000000"/>
                <w:sz w:val="22"/>
                <w:szCs w:val="22"/>
              </w:rPr>
            </w:pPr>
            <w:r w:rsidRPr="00784A56">
              <w:rPr>
                <w:color w:val="000000"/>
                <w:sz w:val="22"/>
                <w:szCs w:val="22"/>
              </w:rPr>
              <w:t>3.</w:t>
            </w:r>
            <w:r w:rsidRPr="00784A56">
              <w:rPr>
                <w:sz w:val="22"/>
                <w:szCs w:val="22"/>
              </w:rPr>
              <w:t xml:space="preserve"> </w:t>
            </w:r>
            <w:r w:rsidRPr="00784A56">
              <w:rPr>
                <w:bCs/>
                <w:color w:val="000000" w:themeColor="text1"/>
                <w:sz w:val="22"/>
                <w:szCs w:val="22"/>
              </w:rPr>
              <w:t>Показывает знание применения теории и практики методики выявления и устранения причин и условий, способствующих совершению правонарушений финансово-экономической направленности, а также механизма использования сил и средств их выявления и устранения.</w:t>
            </w:r>
          </w:p>
        </w:tc>
        <w:tc>
          <w:tcPr>
            <w:tcW w:w="3685" w:type="dxa"/>
          </w:tcPr>
          <w:p w14:paraId="0037B7B0" w14:textId="77777777" w:rsidR="00784A56" w:rsidRPr="00784A56" w:rsidRDefault="00784A56" w:rsidP="004E3843">
            <w:pPr>
              <w:pStyle w:val="a7"/>
              <w:keepLines/>
              <w:widowControl w:val="0"/>
              <w:spacing w:before="0" w:beforeAutospacing="0" w:after="0" w:afterAutospacing="0"/>
              <w:contextualSpacing/>
              <w:rPr>
                <w:bCs/>
                <w:sz w:val="22"/>
                <w:szCs w:val="22"/>
              </w:rPr>
            </w:pPr>
            <w:r w:rsidRPr="00784A56">
              <w:rPr>
                <w:b/>
                <w:sz w:val="22"/>
                <w:szCs w:val="22"/>
              </w:rPr>
              <w:t xml:space="preserve">Знание </w:t>
            </w:r>
            <w:r w:rsidRPr="00784A56">
              <w:rPr>
                <w:sz w:val="22"/>
                <w:szCs w:val="22"/>
              </w:rPr>
              <w:t xml:space="preserve">правовых норм </w:t>
            </w:r>
            <w:r w:rsidRPr="00784A56">
              <w:rPr>
                <w:rStyle w:val="FontStyle12"/>
                <w:rFonts w:eastAsia="Calibri"/>
                <w:sz w:val="22"/>
                <w:szCs w:val="22"/>
              </w:rPr>
              <w:t xml:space="preserve">регулирования рынка драгоценных металлов. </w:t>
            </w:r>
          </w:p>
          <w:p w14:paraId="748E802D" w14:textId="77777777" w:rsidR="00784A56" w:rsidRPr="00784A56" w:rsidRDefault="00784A56" w:rsidP="004E3843">
            <w:pPr>
              <w:pStyle w:val="a7"/>
              <w:keepLines/>
              <w:widowControl w:val="0"/>
              <w:spacing w:before="0" w:beforeAutospacing="0" w:after="0" w:afterAutospacing="0"/>
              <w:contextualSpacing/>
              <w:rPr>
                <w:sz w:val="22"/>
                <w:szCs w:val="22"/>
              </w:rPr>
            </w:pPr>
            <w:r w:rsidRPr="00784A56">
              <w:rPr>
                <w:b/>
                <w:bCs/>
                <w:sz w:val="22"/>
                <w:szCs w:val="22"/>
              </w:rPr>
              <w:t xml:space="preserve">Умение </w:t>
            </w:r>
            <w:r w:rsidRPr="00784A56">
              <w:rPr>
                <w:sz w:val="22"/>
                <w:szCs w:val="22"/>
              </w:rPr>
              <w:t>применять правовые нормы для решения правовых задач в области действующего финансового, банковского и бюджетного законодательства с целью предотвращения незаконных операций с драгоценными металлами.</w:t>
            </w:r>
          </w:p>
          <w:p w14:paraId="16689147" w14:textId="77777777" w:rsidR="00726686" w:rsidRDefault="00726686" w:rsidP="004E3843">
            <w:pPr>
              <w:pStyle w:val="a7"/>
              <w:keepLines/>
              <w:widowControl w:val="0"/>
              <w:spacing w:before="0" w:beforeAutospacing="0" w:after="0" w:afterAutospacing="0"/>
              <w:contextualSpacing/>
              <w:rPr>
                <w:b/>
                <w:sz w:val="22"/>
                <w:szCs w:val="22"/>
              </w:rPr>
            </w:pPr>
          </w:p>
          <w:p w14:paraId="19D822C1" w14:textId="1E574E6E" w:rsidR="00784A56" w:rsidRPr="00784A56" w:rsidRDefault="00784A56" w:rsidP="004E3843">
            <w:pPr>
              <w:pStyle w:val="a7"/>
              <w:keepLines/>
              <w:widowControl w:val="0"/>
              <w:spacing w:before="0" w:beforeAutospacing="0" w:after="0" w:afterAutospacing="0"/>
              <w:contextualSpacing/>
              <w:rPr>
                <w:sz w:val="22"/>
                <w:szCs w:val="22"/>
              </w:rPr>
            </w:pPr>
            <w:r w:rsidRPr="00784A56">
              <w:rPr>
                <w:b/>
                <w:sz w:val="22"/>
                <w:szCs w:val="22"/>
              </w:rPr>
              <w:t xml:space="preserve">Знание </w:t>
            </w:r>
            <w:r w:rsidRPr="00784A56">
              <w:rPr>
                <w:sz w:val="22"/>
                <w:szCs w:val="22"/>
              </w:rPr>
              <w:t xml:space="preserve">достижений науки и практики в сфере выявления, пресечения и предупреждения правонарушений финансово-экономической направленности на мировом рынке драгоценных металлов. </w:t>
            </w:r>
          </w:p>
          <w:p w14:paraId="13BA1743" w14:textId="77777777" w:rsidR="00784A56" w:rsidRPr="00784A56" w:rsidRDefault="00784A56" w:rsidP="004E3843">
            <w:pPr>
              <w:pStyle w:val="a7"/>
              <w:keepLines/>
              <w:widowControl w:val="0"/>
              <w:spacing w:before="0" w:beforeAutospacing="0" w:after="0" w:afterAutospacing="0"/>
              <w:contextualSpacing/>
              <w:rPr>
                <w:sz w:val="22"/>
                <w:szCs w:val="22"/>
              </w:rPr>
            </w:pPr>
            <w:r w:rsidRPr="00784A56">
              <w:rPr>
                <w:b/>
                <w:sz w:val="22"/>
                <w:szCs w:val="22"/>
              </w:rPr>
              <w:t>Умение</w:t>
            </w:r>
            <w:r w:rsidRPr="00784A56">
              <w:rPr>
                <w:sz w:val="22"/>
                <w:szCs w:val="22"/>
              </w:rPr>
              <w:t xml:space="preserve"> использовать новейшие достижения науки и практики для выявления и устранения причин и условий, способствующих правонарушениям финансово-экономической направленности мировом рынке драгоценных металлов. </w:t>
            </w:r>
          </w:p>
          <w:p w14:paraId="651B3450" w14:textId="77777777" w:rsidR="00784A56" w:rsidRPr="00784A56" w:rsidRDefault="00784A56" w:rsidP="004E3843">
            <w:pPr>
              <w:rPr>
                <w:b/>
                <w:bCs/>
                <w:sz w:val="22"/>
                <w:szCs w:val="22"/>
                <w:lang w:eastAsia="zh-CN"/>
              </w:rPr>
            </w:pPr>
            <w:r w:rsidRPr="00784A56">
              <w:rPr>
                <w:b/>
                <w:bCs/>
                <w:sz w:val="22"/>
                <w:szCs w:val="22"/>
              </w:rPr>
              <w:t>Знание</w:t>
            </w:r>
            <w:r w:rsidRPr="00784A56">
              <w:rPr>
                <w:bCs/>
                <w:sz w:val="22"/>
                <w:szCs w:val="22"/>
              </w:rPr>
              <w:t xml:space="preserve"> методик выявления и устранения причин и условий, способствующих совершению правонарушений финансово-экономической направленности на мировом рынке драгоценных металлов.</w:t>
            </w:r>
          </w:p>
          <w:p w14:paraId="5FB2CC22" w14:textId="2F79FFE2" w:rsidR="00784A56" w:rsidRPr="00784A56" w:rsidRDefault="00784A56" w:rsidP="004E3843">
            <w:pPr>
              <w:pStyle w:val="a7"/>
              <w:keepLines/>
              <w:widowControl w:val="0"/>
              <w:spacing w:before="0" w:beforeAutospacing="0" w:after="0" w:afterAutospacing="0"/>
              <w:contextualSpacing/>
              <w:rPr>
                <w:bCs/>
                <w:sz w:val="22"/>
                <w:szCs w:val="22"/>
              </w:rPr>
            </w:pPr>
            <w:r w:rsidRPr="00784A56">
              <w:rPr>
                <w:b/>
                <w:sz w:val="22"/>
                <w:szCs w:val="22"/>
              </w:rPr>
              <w:t xml:space="preserve">Умение </w:t>
            </w:r>
            <w:r w:rsidRPr="00784A56">
              <w:rPr>
                <w:sz w:val="22"/>
                <w:szCs w:val="22"/>
              </w:rPr>
              <w:t>пользоваться механизмами сил и средств для выявления и устранения</w:t>
            </w:r>
            <w:r w:rsidRPr="00784A56">
              <w:rPr>
                <w:b/>
                <w:sz w:val="22"/>
                <w:szCs w:val="22"/>
              </w:rPr>
              <w:t xml:space="preserve"> </w:t>
            </w:r>
            <w:r w:rsidRPr="00784A56">
              <w:rPr>
                <w:bCs/>
                <w:sz w:val="22"/>
                <w:szCs w:val="22"/>
              </w:rPr>
              <w:t>правонарушений финансово-экономической направленности на мировом рынке драгоценных металлов.</w:t>
            </w:r>
          </w:p>
        </w:tc>
      </w:tr>
    </w:tbl>
    <w:p w14:paraId="09FBF97C" w14:textId="229EBB21" w:rsidR="00784A56" w:rsidRDefault="00784A56" w:rsidP="00360010">
      <w:pPr>
        <w:shd w:val="clear" w:color="auto" w:fill="FFFFFF"/>
        <w:jc w:val="right"/>
        <w:rPr>
          <w:color w:val="000000"/>
          <w:sz w:val="28"/>
          <w:szCs w:val="28"/>
        </w:rPr>
      </w:pPr>
    </w:p>
    <w:p w14:paraId="4F00CA37" w14:textId="77777777" w:rsidR="00784A56" w:rsidRDefault="00784A56" w:rsidP="00784A56">
      <w:pPr>
        <w:pStyle w:val="1"/>
        <w:spacing w:line="360" w:lineRule="auto"/>
        <w:ind w:firstLine="709"/>
        <w:jc w:val="both"/>
        <w:rPr>
          <w:rFonts w:ascii="Times New Roman" w:hAnsi="Times New Roman"/>
          <w:sz w:val="28"/>
          <w:szCs w:val="28"/>
          <w:lang w:val="ru-RU"/>
        </w:rPr>
      </w:pPr>
      <w:bookmarkStart w:id="1" w:name="_Toc3995500"/>
      <w:r w:rsidRPr="00D44338">
        <w:rPr>
          <w:rFonts w:ascii="Times New Roman" w:hAnsi="Times New Roman"/>
          <w:sz w:val="28"/>
          <w:szCs w:val="28"/>
          <w:lang w:val="ru-RU"/>
        </w:rPr>
        <w:lastRenderedPageBreak/>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1310DBD7" w14:textId="0B7185A3" w:rsidR="004E3843" w:rsidRDefault="00784A56" w:rsidP="004E3843">
      <w:pPr>
        <w:spacing w:line="360" w:lineRule="auto"/>
        <w:ind w:firstLine="709"/>
        <w:contextualSpacing/>
        <w:jc w:val="both"/>
        <w:rPr>
          <w:bCs/>
          <w:color w:val="000000"/>
          <w:sz w:val="28"/>
          <w:szCs w:val="28"/>
        </w:rPr>
      </w:pPr>
      <w:r>
        <w:rPr>
          <w:color w:val="000000"/>
          <w:sz w:val="28"/>
          <w:szCs w:val="28"/>
        </w:rPr>
        <w:t xml:space="preserve">Дисциплина </w:t>
      </w:r>
      <w:r w:rsidRPr="007E7AFB">
        <w:rPr>
          <w:sz w:val="28"/>
          <w:szCs w:val="28"/>
        </w:rPr>
        <w:t>«</w:t>
      </w:r>
      <w:r w:rsidRPr="00DC16F0">
        <w:rPr>
          <w:sz w:val="28"/>
          <w:szCs w:val="28"/>
        </w:rPr>
        <w:t>Тенденции и проблемы развития мирового рынка драгоценных металлов (на английском языке)</w:t>
      </w:r>
      <w:r>
        <w:rPr>
          <w:sz w:val="28"/>
          <w:szCs w:val="28"/>
        </w:rPr>
        <w:t xml:space="preserve">» </w:t>
      </w:r>
      <w:r>
        <w:rPr>
          <w:color w:val="000000"/>
          <w:sz w:val="28"/>
          <w:szCs w:val="28"/>
        </w:rPr>
        <w:t xml:space="preserve">является дисциплиной по выбору </w:t>
      </w:r>
      <w:r w:rsidR="004E3843">
        <w:rPr>
          <w:color w:val="000000"/>
          <w:sz w:val="28"/>
          <w:szCs w:val="28"/>
        </w:rPr>
        <w:t>модуля дисциплин по выбору, углубляющих освоение программы</w:t>
      </w:r>
      <w:r>
        <w:rPr>
          <w:color w:val="000000"/>
          <w:sz w:val="28"/>
          <w:szCs w:val="28"/>
        </w:rPr>
        <w:t xml:space="preserve"> магистратуры</w:t>
      </w:r>
      <w:r w:rsidR="004E3843">
        <w:rPr>
          <w:color w:val="000000"/>
          <w:sz w:val="28"/>
          <w:szCs w:val="28"/>
        </w:rPr>
        <w:t xml:space="preserve"> </w:t>
      </w:r>
      <w:r w:rsidR="004E3843" w:rsidRPr="00DC16F0">
        <w:rPr>
          <w:color w:val="000000"/>
          <w:sz w:val="28"/>
          <w:szCs w:val="28"/>
        </w:rPr>
        <w:t>«Расследование финансово-экономических правонарушений»</w:t>
      </w:r>
    </w:p>
    <w:p w14:paraId="6C5A87D4" w14:textId="242C1CA4" w:rsidR="00784A56" w:rsidRDefault="00784A56" w:rsidP="004E3843">
      <w:pPr>
        <w:spacing w:line="360" w:lineRule="auto"/>
        <w:contextualSpacing/>
        <w:jc w:val="both"/>
        <w:rPr>
          <w:bCs/>
          <w:color w:val="000000"/>
          <w:sz w:val="28"/>
          <w:szCs w:val="28"/>
        </w:rPr>
      </w:pPr>
      <w:r>
        <w:rPr>
          <w:color w:val="000000"/>
          <w:sz w:val="28"/>
          <w:szCs w:val="28"/>
        </w:rPr>
        <w:t xml:space="preserve"> по направлению подготовки 40.04.01 «</w:t>
      </w:r>
      <w:r w:rsidRPr="00DC16F0">
        <w:rPr>
          <w:color w:val="000000"/>
          <w:sz w:val="28"/>
          <w:szCs w:val="28"/>
        </w:rPr>
        <w:t>Юриспруденция»</w:t>
      </w:r>
      <w:r w:rsidR="004E3843">
        <w:rPr>
          <w:color w:val="000000"/>
          <w:sz w:val="28"/>
          <w:szCs w:val="28"/>
        </w:rPr>
        <w:t>.</w:t>
      </w:r>
    </w:p>
    <w:p w14:paraId="4C03388D" w14:textId="3804DECF" w:rsidR="00784A56" w:rsidRDefault="00784A56" w:rsidP="00784A56">
      <w:pPr>
        <w:shd w:val="clear" w:color="auto" w:fill="FFFFFF"/>
        <w:spacing w:line="360" w:lineRule="auto"/>
        <w:ind w:firstLine="709"/>
        <w:jc w:val="both"/>
        <w:rPr>
          <w:sz w:val="28"/>
          <w:szCs w:val="28"/>
        </w:rPr>
      </w:pPr>
      <w:r w:rsidRPr="00E91EA5">
        <w:rPr>
          <w:sz w:val="28"/>
          <w:szCs w:val="28"/>
        </w:rPr>
        <w:t>Изучение дисциплины «</w:t>
      </w:r>
      <w:r w:rsidRPr="00DC16F0">
        <w:rPr>
          <w:sz w:val="28"/>
          <w:szCs w:val="28"/>
        </w:rPr>
        <w:t>Тенденции и проблемы развития мирового рынка драгоценных металлов (на английском языке)</w:t>
      </w:r>
      <w:r w:rsidRPr="00E91EA5">
        <w:rPr>
          <w:sz w:val="28"/>
          <w:szCs w:val="28"/>
        </w:rPr>
        <w:t>» основывается на сумме знаний и практических навыков, полученных студентами в ходе освоения дисциплин</w:t>
      </w:r>
      <w:r w:rsidR="004E3843">
        <w:rPr>
          <w:sz w:val="28"/>
          <w:szCs w:val="28"/>
        </w:rPr>
        <w:t xml:space="preserve"> </w:t>
      </w:r>
      <w:proofErr w:type="spellStart"/>
      <w:r w:rsidR="004E3843">
        <w:rPr>
          <w:sz w:val="28"/>
          <w:szCs w:val="28"/>
        </w:rPr>
        <w:t>бакалавриата</w:t>
      </w:r>
      <w:proofErr w:type="spellEnd"/>
      <w:r w:rsidR="004E3843">
        <w:rPr>
          <w:sz w:val="28"/>
          <w:szCs w:val="28"/>
        </w:rPr>
        <w:t>.</w:t>
      </w:r>
    </w:p>
    <w:p w14:paraId="2DE470E2" w14:textId="77777777" w:rsidR="004E3843" w:rsidRDefault="004E3843" w:rsidP="00784A56">
      <w:pPr>
        <w:shd w:val="clear" w:color="auto" w:fill="FFFFFF"/>
        <w:spacing w:line="360" w:lineRule="auto"/>
        <w:ind w:firstLine="709"/>
        <w:jc w:val="both"/>
        <w:rPr>
          <w:color w:val="000000"/>
          <w:sz w:val="28"/>
          <w:szCs w:val="28"/>
        </w:rPr>
      </w:pPr>
    </w:p>
    <w:p w14:paraId="13A8A4AA" w14:textId="77777777" w:rsidR="00784A56" w:rsidRPr="00D44338" w:rsidRDefault="00784A56" w:rsidP="00784A56">
      <w:pPr>
        <w:pStyle w:val="1"/>
        <w:jc w:val="both"/>
        <w:rPr>
          <w:lang w:val="ru-RU"/>
        </w:rPr>
      </w:pPr>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7C1C7FA" w14:textId="77777777" w:rsidR="00784A56" w:rsidRPr="00AC1C1E" w:rsidRDefault="00784A56" w:rsidP="00784A56">
      <w:pPr>
        <w:shd w:val="clear" w:color="auto" w:fill="FFFFFF"/>
        <w:jc w:val="right"/>
        <w:rPr>
          <w:color w:val="000000"/>
        </w:rPr>
      </w:pPr>
      <w:r w:rsidRPr="00AC1C1E">
        <w:rPr>
          <w:color w:val="000000"/>
        </w:rPr>
        <w:t>Таблица 2</w:t>
      </w:r>
    </w:p>
    <w:p w14:paraId="7021A0D4" w14:textId="77777777" w:rsidR="00784A56" w:rsidRPr="00602655" w:rsidRDefault="00784A56" w:rsidP="00784A56">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784A56" w:rsidRPr="005247DD" w14:paraId="17838536" w14:textId="77777777" w:rsidTr="00017A49">
        <w:trPr>
          <w:trHeight w:val="690"/>
        </w:trPr>
        <w:tc>
          <w:tcPr>
            <w:tcW w:w="4820" w:type="dxa"/>
            <w:tcBorders>
              <w:top w:val="single" w:sz="6" w:space="0" w:color="auto"/>
              <w:left w:val="single" w:sz="6" w:space="0" w:color="auto"/>
              <w:right w:val="single" w:sz="6" w:space="0" w:color="auto"/>
            </w:tcBorders>
            <w:shd w:val="clear" w:color="auto" w:fill="FFFFFF"/>
          </w:tcPr>
          <w:p w14:paraId="5523CB24" w14:textId="77777777" w:rsidR="00784A56" w:rsidRPr="007E137F" w:rsidRDefault="00784A56" w:rsidP="00017A49">
            <w:pPr>
              <w:shd w:val="clear" w:color="auto" w:fill="FFFFFF"/>
              <w:spacing w:line="320" w:lineRule="exact"/>
              <w:ind w:left="14"/>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59351418" w14:textId="77777777" w:rsidR="00784A56" w:rsidRPr="007E137F" w:rsidRDefault="00784A56" w:rsidP="00017A49">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6450CBC3" w14:textId="77777777" w:rsidR="00784A56" w:rsidRPr="0073714D" w:rsidRDefault="00784A56" w:rsidP="00017A49">
            <w:pPr>
              <w:shd w:val="clear" w:color="auto" w:fill="FFFFFF"/>
              <w:spacing w:line="274" w:lineRule="exact"/>
              <w:ind w:left="91"/>
              <w:jc w:val="center"/>
            </w:pPr>
            <w:r>
              <w:rPr>
                <w:b/>
                <w:bCs/>
                <w:color w:val="000000"/>
              </w:rPr>
              <w:t>Модуль 5</w:t>
            </w:r>
          </w:p>
          <w:p w14:paraId="0AA5D907" w14:textId="77777777" w:rsidR="00784A56" w:rsidRPr="007E137F" w:rsidRDefault="00784A56" w:rsidP="00017A49">
            <w:pPr>
              <w:shd w:val="clear" w:color="auto" w:fill="FFFFFF"/>
              <w:spacing w:line="274" w:lineRule="exact"/>
              <w:ind w:left="91"/>
              <w:jc w:val="center"/>
              <w:rPr>
                <w:b/>
                <w:bCs/>
                <w:color w:val="000000"/>
              </w:rPr>
            </w:pPr>
            <w:r w:rsidRPr="0073714D">
              <w:rPr>
                <w:b/>
                <w:bCs/>
                <w:color w:val="000000"/>
              </w:rPr>
              <w:t>(в часах)</w:t>
            </w:r>
          </w:p>
        </w:tc>
      </w:tr>
      <w:tr w:rsidR="00784A56" w:rsidRPr="005247DD" w14:paraId="684477EB" w14:textId="77777777" w:rsidTr="00017A49">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B9A2DC7" w14:textId="77777777" w:rsidR="00784A56" w:rsidRPr="007E137F" w:rsidRDefault="00784A56" w:rsidP="00017A49">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4DAF7DE" w14:textId="77777777" w:rsidR="00784A56" w:rsidRPr="007E137F" w:rsidRDefault="00784A56" w:rsidP="00017A49">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63F1E9" w14:textId="77777777" w:rsidR="00784A56" w:rsidRPr="007E137F" w:rsidRDefault="00784A56" w:rsidP="00017A49">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r>
      <w:tr w:rsidR="00784A56" w:rsidRPr="005247DD" w14:paraId="12B34D3B" w14:textId="77777777" w:rsidTr="00017A49">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5B97160" w14:textId="77777777" w:rsidR="00784A56" w:rsidRPr="007E137F" w:rsidRDefault="00784A56" w:rsidP="00017A49">
            <w:pPr>
              <w:shd w:val="clear" w:color="auto" w:fill="FFFFFF"/>
              <w:spacing w:line="360" w:lineRule="exact"/>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63F4524" w14:textId="77777777" w:rsidR="00784A56" w:rsidRPr="007E137F" w:rsidRDefault="00784A56" w:rsidP="00017A49">
            <w:pPr>
              <w:shd w:val="clear" w:color="auto" w:fill="FFFFFF"/>
              <w:spacing w:line="360" w:lineRule="exact"/>
            </w:pPr>
            <w:r>
              <w:t xml:space="preserve">32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44C6B0A" w14:textId="77777777" w:rsidR="00784A56" w:rsidRPr="007E137F" w:rsidRDefault="00784A56" w:rsidP="00017A49">
            <w:pPr>
              <w:shd w:val="clear" w:color="auto" w:fill="FFFFFF"/>
              <w:spacing w:line="360" w:lineRule="exact"/>
            </w:pPr>
            <w:r>
              <w:t xml:space="preserve">32 </w:t>
            </w:r>
          </w:p>
        </w:tc>
      </w:tr>
      <w:tr w:rsidR="00784A56" w:rsidRPr="005247DD" w14:paraId="500721B2" w14:textId="77777777" w:rsidTr="00017A49">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3A687CF" w14:textId="77777777" w:rsidR="00784A56" w:rsidRPr="007E137F" w:rsidRDefault="00784A56" w:rsidP="00017A49">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6B4CC98" w14:textId="77777777" w:rsidR="00784A56" w:rsidRPr="007E137F" w:rsidRDefault="00784A56" w:rsidP="00017A49">
            <w:pPr>
              <w:shd w:val="clear" w:color="auto" w:fill="FFFFFF"/>
              <w:spacing w:line="360" w:lineRule="exact"/>
            </w:pPr>
            <w:r>
              <w:t>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119A622" w14:textId="77777777" w:rsidR="00784A56" w:rsidRPr="007E137F" w:rsidRDefault="00784A56" w:rsidP="00017A49">
            <w:pPr>
              <w:shd w:val="clear" w:color="auto" w:fill="FFFFFF"/>
              <w:spacing w:line="360" w:lineRule="exact"/>
            </w:pPr>
            <w:r>
              <w:t>8</w:t>
            </w:r>
          </w:p>
        </w:tc>
      </w:tr>
      <w:tr w:rsidR="00784A56" w:rsidRPr="005247DD" w14:paraId="76124FCA" w14:textId="77777777" w:rsidTr="00017A49">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CA47E1C" w14:textId="77777777" w:rsidR="00784A56" w:rsidRPr="007E137F" w:rsidRDefault="00784A56" w:rsidP="00017A49">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0D86D250" w14:textId="77777777" w:rsidR="00784A56" w:rsidRPr="007E137F" w:rsidRDefault="00784A56" w:rsidP="00017A49">
            <w:pPr>
              <w:shd w:val="clear" w:color="auto" w:fill="FFFFFF"/>
              <w:spacing w:line="360" w:lineRule="exact"/>
            </w:pPr>
            <w:r>
              <w:t>24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83F0E40" w14:textId="77777777" w:rsidR="00784A56" w:rsidRPr="007E137F" w:rsidRDefault="00784A56" w:rsidP="00017A49">
            <w:pPr>
              <w:shd w:val="clear" w:color="auto" w:fill="FFFFFF"/>
              <w:spacing w:line="360" w:lineRule="exact"/>
            </w:pPr>
            <w:r>
              <w:t>24</w:t>
            </w:r>
          </w:p>
        </w:tc>
      </w:tr>
      <w:tr w:rsidR="00784A56" w:rsidRPr="005247DD" w14:paraId="7481FB27" w14:textId="77777777" w:rsidTr="00017A49">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78BEE78" w14:textId="77777777" w:rsidR="00784A56" w:rsidRPr="007E137F" w:rsidRDefault="00784A56" w:rsidP="00017A49">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0E4855A0" w14:textId="77777777" w:rsidR="00784A56" w:rsidRPr="007E137F" w:rsidRDefault="00784A56" w:rsidP="00017A49">
            <w:pPr>
              <w:shd w:val="clear" w:color="auto" w:fill="FFFFFF"/>
              <w:spacing w:line="360" w:lineRule="exact"/>
            </w:pPr>
            <w:r>
              <w:t>76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809A169" w14:textId="77777777" w:rsidR="00784A56" w:rsidRPr="007E137F" w:rsidRDefault="00784A56" w:rsidP="00017A49">
            <w:pPr>
              <w:shd w:val="clear" w:color="auto" w:fill="FFFFFF"/>
              <w:spacing w:line="360" w:lineRule="exact"/>
            </w:pPr>
            <w:r>
              <w:t>76</w:t>
            </w:r>
          </w:p>
        </w:tc>
      </w:tr>
      <w:tr w:rsidR="00784A56" w:rsidRPr="005247DD" w14:paraId="55DDAB3E" w14:textId="77777777" w:rsidTr="00017A49">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98D0858" w14:textId="77777777" w:rsidR="00784A56" w:rsidRPr="007E137F" w:rsidRDefault="00784A56" w:rsidP="00017A49">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285F780" w14:textId="77777777" w:rsidR="00784A56" w:rsidRPr="007E137F" w:rsidRDefault="00784A56" w:rsidP="00017A49">
            <w:pPr>
              <w:shd w:val="clear" w:color="auto" w:fill="FFFFFF"/>
              <w:spacing w:line="360" w:lineRule="exact"/>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1874DA0C" w14:textId="77777777" w:rsidR="00784A56" w:rsidRPr="007E137F" w:rsidRDefault="00784A56" w:rsidP="00017A49">
            <w:pPr>
              <w:shd w:val="clear" w:color="auto" w:fill="FFFFFF"/>
              <w:spacing w:line="360" w:lineRule="exact"/>
            </w:pPr>
            <w:r>
              <w:t>Контрольная работа</w:t>
            </w:r>
          </w:p>
        </w:tc>
      </w:tr>
      <w:tr w:rsidR="00784A56" w:rsidRPr="005247DD" w14:paraId="5B558FF0" w14:textId="77777777" w:rsidTr="00017A49">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3FF3BCC" w14:textId="77777777" w:rsidR="00784A56" w:rsidRPr="007E137F" w:rsidRDefault="00784A56" w:rsidP="00017A49">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61A5C584" w14:textId="77777777" w:rsidR="00784A56" w:rsidRDefault="00784A56" w:rsidP="00017A49">
            <w:pPr>
              <w:shd w:val="clear" w:color="auto" w:fill="FFFFFF"/>
              <w:spacing w:line="360" w:lineRule="exact"/>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F9752F0" w14:textId="77777777" w:rsidR="00784A56" w:rsidRDefault="00784A56" w:rsidP="00017A49">
            <w:pPr>
              <w:shd w:val="clear" w:color="auto" w:fill="FFFFFF"/>
              <w:spacing w:line="360" w:lineRule="exact"/>
            </w:pPr>
            <w:r>
              <w:t>Зачет</w:t>
            </w:r>
          </w:p>
        </w:tc>
      </w:tr>
    </w:tbl>
    <w:p w14:paraId="778216ED" w14:textId="77777777" w:rsidR="004E3843" w:rsidRDefault="004E3843" w:rsidP="00784A56">
      <w:pPr>
        <w:jc w:val="both"/>
        <w:rPr>
          <w:rFonts w:ascii="Times New Roman,Bold" w:hAnsi="Times New Roman,Bold"/>
          <w:b/>
          <w:sz w:val="28"/>
          <w:szCs w:val="28"/>
        </w:rPr>
      </w:pPr>
    </w:p>
    <w:p w14:paraId="35683C23" w14:textId="77777777" w:rsidR="004E3843" w:rsidRDefault="004E3843" w:rsidP="00784A56">
      <w:pPr>
        <w:jc w:val="both"/>
        <w:rPr>
          <w:rFonts w:ascii="Times New Roman,Bold" w:hAnsi="Times New Roman,Bold"/>
          <w:b/>
          <w:sz w:val="28"/>
          <w:szCs w:val="28"/>
        </w:rPr>
      </w:pPr>
    </w:p>
    <w:p w14:paraId="3907376F" w14:textId="4070FAA4" w:rsidR="00C93FE0" w:rsidRPr="00105CA8" w:rsidRDefault="00C93FE0" w:rsidP="00784A56">
      <w:pPr>
        <w:jc w:val="both"/>
        <w:rPr>
          <w:b/>
        </w:rPr>
      </w:pPr>
      <w:r w:rsidRPr="00105CA8">
        <w:rPr>
          <w:rFonts w:ascii="Times New Roman,Bold" w:hAnsi="Times New Roman,Bold"/>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5E9E0F74" w14:textId="77777777" w:rsidR="00004EFB" w:rsidRDefault="00004EFB" w:rsidP="00784A56">
      <w:pPr>
        <w:jc w:val="both"/>
        <w:rPr>
          <w:rFonts w:ascii="Times New Roman,Bold" w:hAnsi="Times New Roman,Bold"/>
          <w:b/>
          <w:sz w:val="28"/>
          <w:szCs w:val="28"/>
        </w:rPr>
      </w:pPr>
    </w:p>
    <w:p w14:paraId="64E6719E" w14:textId="29F95E29" w:rsidR="00C93FE0" w:rsidRPr="00E83F1D" w:rsidRDefault="00C93FE0" w:rsidP="00784A56">
      <w:pPr>
        <w:jc w:val="both"/>
        <w:rPr>
          <w:b/>
        </w:rPr>
      </w:pPr>
      <w:r w:rsidRPr="00105CA8">
        <w:rPr>
          <w:rFonts w:ascii="Times New Roman,Bold" w:hAnsi="Times New Roman,Bold"/>
          <w:b/>
          <w:sz w:val="28"/>
          <w:szCs w:val="28"/>
        </w:rPr>
        <w:t xml:space="preserve">5.1. Содержание дисциплины </w:t>
      </w:r>
    </w:p>
    <w:p w14:paraId="2CD46291" w14:textId="70C3B6B2" w:rsidR="00EB56AE" w:rsidRPr="00004EFB" w:rsidRDefault="00EB56AE" w:rsidP="00784A56">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Тема 1. Финансовая и коммерческая информация и ее значение для мировых товарных рынков</w:t>
      </w:r>
    </w:p>
    <w:p w14:paraId="6AD60CA5" w14:textId="77777777" w:rsidR="00EB56AE" w:rsidRPr="00EB56AE" w:rsidRDefault="00EB56AE" w:rsidP="00784A56">
      <w:pPr>
        <w:autoSpaceDE w:val="0"/>
        <w:autoSpaceDN w:val="0"/>
        <w:adjustRightInd w:val="0"/>
        <w:jc w:val="both"/>
        <w:rPr>
          <w:rFonts w:ascii="Times New Roman,Bold" w:hAnsi="Times New Roman,Bold"/>
          <w:bCs/>
          <w:sz w:val="28"/>
          <w:szCs w:val="28"/>
        </w:rPr>
      </w:pPr>
      <w:r w:rsidRPr="00EB56AE">
        <w:rPr>
          <w:rFonts w:ascii="Times New Roman,Bold" w:hAnsi="Times New Roman,Bold"/>
          <w:bCs/>
          <w:sz w:val="28"/>
          <w:szCs w:val="28"/>
        </w:rPr>
        <w:t>Экономический календарь важнейших событий для трейдера.</w:t>
      </w:r>
    </w:p>
    <w:p w14:paraId="30B00A15" w14:textId="77777777" w:rsidR="00EB56AE" w:rsidRPr="00EB56AE" w:rsidRDefault="00EB56AE" w:rsidP="00784A56">
      <w:pPr>
        <w:autoSpaceDE w:val="0"/>
        <w:autoSpaceDN w:val="0"/>
        <w:adjustRightInd w:val="0"/>
        <w:jc w:val="both"/>
        <w:rPr>
          <w:rFonts w:ascii="Times New Roman,Bold" w:hAnsi="Times New Roman,Bold"/>
          <w:bCs/>
          <w:sz w:val="28"/>
          <w:szCs w:val="28"/>
        </w:rPr>
      </w:pPr>
      <w:r w:rsidRPr="00EB56AE">
        <w:rPr>
          <w:rFonts w:ascii="Times New Roman,Bold" w:hAnsi="Times New Roman,Bold"/>
          <w:bCs/>
          <w:sz w:val="28"/>
          <w:szCs w:val="28"/>
        </w:rPr>
        <w:t>Технический анализ динамики цен мирового рынка драгоценных металлов.</w:t>
      </w:r>
    </w:p>
    <w:p w14:paraId="6C7F8FEF" w14:textId="77777777" w:rsidR="00EB56AE" w:rsidRPr="00EB56AE" w:rsidRDefault="00EB56AE" w:rsidP="00784A56">
      <w:pPr>
        <w:autoSpaceDE w:val="0"/>
        <w:autoSpaceDN w:val="0"/>
        <w:adjustRightInd w:val="0"/>
        <w:jc w:val="both"/>
        <w:rPr>
          <w:rFonts w:ascii="Times New Roman,Bold" w:hAnsi="Times New Roman,Bold"/>
          <w:sz w:val="28"/>
          <w:szCs w:val="28"/>
        </w:rPr>
      </w:pPr>
      <w:r w:rsidRPr="00EB56AE">
        <w:rPr>
          <w:rFonts w:ascii="Times New Roman,Bold" w:hAnsi="Times New Roman,Bold"/>
          <w:bCs/>
          <w:sz w:val="28"/>
          <w:szCs w:val="28"/>
        </w:rPr>
        <w:t>Долгосрочное видение динамики цен на мировом рынке драгоценных металлов.</w:t>
      </w:r>
    </w:p>
    <w:p w14:paraId="5CF7D392" w14:textId="1F44B78A" w:rsidR="00EB56AE" w:rsidRPr="00004EFB" w:rsidRDefault="00EB56AE" w:rsidP="00784A56">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lastRenderedPageBreak/>
        <w:t>Тема 2. Инструментарий анализа динамики конъюнктуры мирового рынка драгоценных металлов</w:t>
      </w:r>
    </w:p>
    <w:p w14:paraId="2A7C6D32" w14:textId="77777777" w:rsidR="00EB56AE" w:rsidRPr="00EB56AE" w:rsidRDefault="00EB56AE" w:rsidP="00784A56">
      <w:pPr>
        <w:autoSpaceDE w:val="0"/>
        <w:autoSpaceDN w:val="0"/>
        <w:adjustRightInd w:val="0"/>
        <w:jc w:val="both"/>
        <w:rPr>
          <w:rFonts w:ascii="Times New Roman,Bold" w:hAnsi="Times New Roman,Bold"/>
          <w:sz w:val="28"/>
          <w:szCs w:val="28"/>
        </w:rPr>
      </w:pPr>
      <w:r w:rsidRPr="00EB56AE">
        <w:rPr>
          <w:rFonts w:ascii="Times New Roman,Bold" w:hAnsi="Times New Roman,Bold"/>
          <w:sz w:val="28"/>
          <w:szCs w:val="28"/>
        </w:rPr>
        <w:t>Метод японских свечей.</w:t>
      </w:r>
    </w:p>
    <w:p w14:paraId="0275D2E3" w14:textId="77777777" w:rsidR="00EB56AE" w:rsidRPr="00EB56AE" w:rsidRDefault="00EB56AE" w:rsidP="00784A56">
      <w:pPr>
        <w:autoSpaceDE w:val="0"/>
        <w:autoSpaceDN w:val="0"/>
        <w:adjustRightInd w:val="0"/>
        <w:jc w:val="both"/>
        <w:rPr>
          <w:rFonts w:ascii="Times New Roman,Bold" w:hAnsi="Times New Roman,Bold"/>
          <w:sz w:val="28"/>
          <w:szCs w:val="28"/>
        </w:rPr>
      </w:pPr>
      <w:r w:rsidRPr="00EB56AE">
        <w:rPr>
          <w:rFonts w:ascii="Times New Roman,Bold" w:hAnsi="Times New Roman,Bold"/>
          <w:sz w:val="28"/>
          <w:szCs w:val="28"/>
        </w:rPr>
        <w:t>Комбинированный метод японских свечей.</w:t>
      </w:r>
    </w:p>
    <w:p w14:paraId="7D27F905" w14:textId="77777777" w:rsidR="00EB56AE" w:rsidRPr="00EB56AE" w:rsidRDefault="00EB56AE" w:rsidP="00784A56">
      <w:pPr>
        <w:autoSpaceDE w:val="0"/>
        <w:autoSpaceDN w:val="0"/>
        <w:adjustRightInd w:val="0"/>
        <w:jc w:val="both"/>
        <w:rPr>
          <w:rFonts w:ascii="Times New Roman,Bold" w:hAnsi="Times New Roman,Bold"/>
          <w:sz w:val="28"/>
          <w:szCs w:val="28"/>
        </w:rPr>
      </w:pPr>
      <w:r w:rsidRPr="00EB56AE">
        <w:rPr>
          <w:rFonts w:ascii="Times New Roman,Bold" w:hAnsi="Times New Roman,Bold"/>
          <w:sz w:val="28"/>
          <w:szCs w:val="28"/>
        </w:rPr>
        <w:t>Фигурный анализ рынка драгоценных металлов.</w:t>
      </w:r>
    </w:p>
    <w:p w14:paraId="01893B9E" w14:textId="77777777" w:rsidR="00EB56AE" w:rsidRPr="00EB56AE" w:rsidRDefault="00EB56AE" w:rsidP="00784A56">
      <w:pPr>
        <w:autoSpaceDE w:val="0"/>
        <w:autoSpaceDN w:val="0"/>
        <w:adjustRightInd w:val="0"/>
        <w:jc w:val="both"/>
        <w:rPr>
          <w:rFonts w:ascii="Times New Roman,Bold" w:hAnsi="Times New Roman,Bold"/>
          <w:sz w:val="28"/>
          <w:szCs w:val="28"/>
        </w:rPr>
      </w:pPr>
    </w:p>
    <w:p w14:paraId="6A15BD79" w14:textId="2A41D9C3" w:rsidR="00EB56AE" w:rsidRPr="00004EFB" w:rsidRDefault="00EB56AE" w:rsidP="00784A56">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Тема 3. Торговые платформы для мирового рынка драгоценных металлов</w:t>
      </w:r>
    </w:p>
    <w:p w14:paraId="5F12C67A" w14:textId="77777777" w:rsidR="00EB56AE" w:rsidRPr="00EB56AE" w:rsidRDefault="00EB56AE" w:rsidP="00784A56">
      <w:pPr>
        <w:autoSpaceDE w:val="0"/>
        <w:autoSpaceDN w:val="0"/>
        <w:adjustRightInd w:val="0"/>
        <w:jc w:val="both"/>
        <w:rPr>
          <w:rFonts w:ascii="Times New Roman,Bold" w:hAnsi="Times New Roman,Bold"/>
          <w:sz w:val="28"/>
          <w:szCs w:val="28"/>
        </w:rPr>
      </w:pPr>
      <w:r w:rsidRPr="00EB56AE">
        <w:rPr>
          <w:rFonts w:ascii="Times New Roman,Bold" w:hAnsi="Times New Roman,Bold"/>
          <w:sz w:val="28"/>
          <w:szCs w:val="28"/>
        </w:rPr>
        <w:t xml:space="preserve">Возможности и инструменты </w:t>
      </w:r>
      <w:proofErr w:type="spellStart"/>
      <w:r w:rsidRPr="00EB56AE">
        <w:rPr>
          <w:rFonts w:ascii="Times New Roman,Bold" w:hAnsi="Times New Roman,Bold"/>
          <w:sz w:val="28"/>
          <w:szCs w:val="28"/>
        </w:rPr>
        <w:t>Metatrader</w:t>
      </w:r>
      <w:proofErr w:type="spellEnd"/>
      <w:r w:rsidRPr="00EB56AE">
        <w:rPr>
          <w:rFonts w:ascii="Times New Roman,Bold" w:hAnsi="Times New Roman,Bold"/>
          <w:sz w:val="28"/>
          <w:szCs w:val="28"/>
        </w:rPr>
        <w:t xml:space="preserve"> 5.0.</w:t>
      </w:r>
    </w:p>
    <w:p w14:paraId="6E550DAF" w14:textId="77777777" w:rsidR="00EB56AE" w:rsidRPr="00EB56AE" w:rsidRDefault="00EB56AE" w:rsidP="00784A56">
      <w:pPr>
        <w:autoSpaceDE w:val="0"/>
        <w:autoSpaceDN w:val="0"/>
        <w:adjustRightInd w:val="0"/>
        <w:jc w:val="both"/>
        <w:rPr>
          <w:rFonts w:ascii="Times New Roman,Bold" w:hAnsi="Times New Roman,Bold"/>
          <w:sz w:val="28"/>
          <w:szCs w:val="28"/>
        </w:rPr>
      </w:pPr>
      <w:r w:rsidRPr="00EB56AE">
        <w:rPr>
          <w:rFonts w:ascii="Times New Roman,Bold" w:hAnsi="Times New Roman,Bold"/>
          <w:sz w:val="28"/>
          <w:szCs w:val="28"/>
        </w:rPr>
        <w:t xml:space="preserve">Язык программирования </w:t>
      </w:r>
      <w:proofErr w:type="spellStart"/>
      <w:r w:rsidRPr="00EB56AE">
        <w:rPr>
          <w:rFonts w:ascii="Times New Roman,Bold" w:hAnsi="Times New Roman,Bold"/>
          <w:sz w:val="28"/>
          <w:szCs w:val="28"/>
        </w:rPr>
        <w:t>Python</w:t>
      </w:r>
      <w:proofErr w:type="spellEnd"/>
      <w:r w:rsidRPr="00EB56AE">
        <w:rPr>
          <w:rFonts w:ascii="Times New Roman,Bold" w:hAnsi="Times New Roman,Bold"/>
          <w:sz w:val="28"/>
          <w:szCs w:val="28"/>
        </w:rPr>
        <w:t xml:space="preserve"> в анализе динамики конъюнктуры мирового рынка драгоценных металлов.</w:t>
      </w:r>
    </w:p>
    <w:p w14:paraId="4FFAEAD5" w14:textId="77777777" w:rsidR="00EB56AE" w:rsidRPr="00EB56AE" w:rsidRDefault="00EB56AE" w:rsidP="00784A56">
      <w:pPr>
        <w:autoSpaceDE w:val="0"/>
        <w:autoSpaceDN w:val="0"/>
        <w:adjustRightInd w:val="0"/>
        <w:jc w:val="both"/>
        <w:rPr>
          <w:rFonts w:ascii="Times New Roman,Bold" w:hAnsi="Times New Roman,Bold"/>
          <w:sz w:val="28"/>
          <w:szCs w:val="28"/>
        </w:rPr>
      </w:pPr>
      <w:r w:rsidRPr="00EB56AE">
        <w:rPr>
          <w:rFonts w:ascii="Times New Roman,Bold" w:hAnsi="Times New Roman,Bold"/>
          <w:sz w:val="28"/>
          <w:szCs w:val="28"/>
        </w:rPr>
        <w:t>Глобальная сеть информации investing.com.</w:t>
      </w:r>
    </w:p>
    <w:p w14:paraId="680FDBBF" w14:textId="77777777" w:rsidR="00EB56AE" w:rsidRPr="00EB56AE" w:rsidRDefault="00EB56AE" w:rsidP="00784A56">
      <w:pPr>
        <w:autoSpaceDE w:val="0"/>
        <w:autoSpaceDN w:val="0"/>
        <w:adjustRightInd w:val="0"/>
        <w:jc w:val="both"/>
        <w:rPr>
          <w:rFonts w:ascii="Times New Roman,Bold" w:hAnsi="Times New Roman,Bold"/>
          <w:sz w:val="28"/>
          <w:szCs w:val="28"/>
        </w:rPr>
      </w:pPr>
    </w:p>
    <w:p w14:paraId="7271A5E2" w14:textId="3B4BE342" w:rsidR="00EB56AE" w:rsidRPr="00004EFB" w:rsidRDefault="00EB56AE" w:rsidP="00784A56">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Тема 4. Торговые стратегии на мировом рынке драгоценных металлов</w:t>
      </w:r>
    </w:p>
    <w:p w14:paraId="0CF5B741" w14:textId="77777777" w:rsidR="00EB56AE" w:rsidRPr="00EB56AE" w:rsidRDefault="00EB56AE" w:rsidP="00784A56">
      <w:pPr>
        <w:autoSpaceDE w:val="0"/>
        <w:autoSpaceDN w:val="0"/>
        <w:adjustRightInd w:val="0"/>
        <w:jc w:val="both"/>
        <w:rPr>
          <w:rFonts w:ascii="Times New Roman,Bold" w:hAnsi="Times New Roman,Bold"/>
          <w:sz w:val="28"/>
          <w:szCs w:val="28"/>
        </w:rPr>
      </w:pPr>
      <w:r w:rsidRPr="00EB56AE">
        <w:rPr>
          <w:rFonts w:ascii="Times New Roman,Bold" w:hAnsi="Times New Roman,Bold"/>
          <w:sz w:val="28"/>
          <w:szCs w:val="28"/>
        </w:rPr>
        <w:t>Стратегии событийной торговли.</w:t>
      </w:r>
    </w:p>
    <w:p w14:paraId="4983FE85" w14:textId="77777777" w:rsidR="00EB56AE" w:rsidRPr="00EB56AE" w:rsidRDefault="00EB56AE" w:rsidP="00784A56">
      <w:pPr>
        <w:autoSpaceDE w:val="0"/>
        <w:autoSpaceDN w:val="0"/>
        <w:adjustRightInd w:val="0"/>
        <w:jc w:val="both"/>
        <w:rPr>
          <w:rFonts w:ascii="Times New Roman,Bold" w:hAnsi="Times New Roman,Bold"/>
          <w:sz w:val="28"/>
          <w:szCs w:val="28"/>
        </w:rPr>
      </w:pPr>
      <w:r w:rsidRPr="00EB56AE">
        <w:rPr>
          <w:rFonts w:ascii="Times New Roman,Bold" w:hAnsi="Times New Roman,Bold"/>
          <w:sz w:val="28"/>
          <w:szCs w:val="28"/>
        </w:rPr>
        <w:t xml:space="preserve">Стратегия </w:t>
      </w:r>
      <w:proofErr w:type="spellStart"/>
      <w:r w:rsidRPr="00EB56AE">
        <w:rPr>
          <w:rFonts w:ascii="Times New Roman,Bold" w:hAnsi="Times New Roman,Bold"/>
          <w:sz w:val="28"/>
          <w:szCs w:val="28"/>
        </w:rPr>
        <w:t>скальпинга</w:t>
      </w:r>
      <w:proofErr w:type="spellEnd"/>
      <w:r w:rsidRPr="00EB56AE">
        <w:rPr>
          <w:rFonts w:ascii="Times New Roman,Bold" w:hAnsi="Times New Roman,Bold"/>
          <w:sz w:val="28"/>
          <w:szCs w:val="28"/>
        </w:rPr>
        <w:t xml:space="preserve"> на покупку.</w:t>
      </w:r>
    </w:p>
    <w:p w14:paraId="2C73B6A8" w14:textId="550C84F1" w:rsidR="0064130D" w:rsidRDefault="00EB56AE" w:rsidP="00784A56">
      <w:pPr>
        <w:autoSpaceDE w:val="0"/>
        <w:autoSpaceDN w:val="0"/>
        <w:adjustRightInd w:val="0"/>
        <w:jc w:val="both"/>
        <w:rPr>
          <w:rFonts w:ascii="Times New Roman,Bold" w:hAnsi="Times New Roman,Bold"/>
          <w:sz w:val="28"/>
          <w:szCs w:val="28"/>
        </w:rPr>
      </w:pPr>
      <w:r w:rsidRPr="00EB56AE">
        <w:rPr>
          <w:rFonts w:ascii="Times New Roman,Bold" w:hAnsi="Times New Roman,Bold"/>
          <w:sz w:val="28"/>
          <w:szCs w:val="28"/>
        </w:rPr>
        <w:t xml:space="preserve">Стратегия </w:t>
      </w:r>
      <w:proofErr w:type="spellStart"/>
      <w:r w:rsidRPr="00EB56AE">
        <w:rPr>
          <w:rFonts w:ascii="Times New Roman,Bold" w:hAnsi="Times New Roman,Bold"/>
          <w:sz w:val="28"/>
          <w:szCs w:val="28"/>
        </w:rPr>
        <w:t>скальпинга</w:t>
      </w:r>
      <w:proofErr w:type="spellEnd"/>
      <w:r w:rsidRPr="00EB56AE">
        <w:rPr>
          <w:rFonts w:ascii="Times New Roman,Bold" w:hAnsi="Times New Roman,Bold"/>
          <w:sz w:val="28"/>
          <w:szCs w:val="28"/>
        </w:rPr>
        <w:t xml:space="preserve"> на продажу.</w:t>
      </w:r>
    </w:p>
    <w:p w14:paraId="5C54EEFC" w14:textId="183292A0" w:rsidR="004E3843" w:rsidRDefault="004E3843" w:rsidP="00784A56">
      <w:pPr>
        <w:autoSpaceDE w:val="0"/>
        <w:autoSpaceDN w:val="0"/>
        <w:adjustRightInd w:val="0"/>
        <w:jc w:val="both"/>
        <w:rPr>
          <w:rFonts w:ascii="Times New Roman,Bold" w:hAnsi="Times New Roman,Bold"/>
          <w:sz w:val="28"/>
          <w:szCs w:val="28"/>
        </w:rPr>
      </w:pPr>
    </w:p>
    <w:p w14:paraId="7EA1FBFA" w14:textId="274CB2C3" w:rsidR="00C662C6" w:rsidRDefault="00C662C6" w:rsidP="00C662C6">
      <w:pPr>
        <w:autoSpaceDE w:val="0"/>
        <w:autoSpaceDN w:val="0"/>
        <w:adjustRightInd w:val="0"/>
        <w:rPr>
          <w:sz w:val="28"/>
          <w:szCs w:val="28"/>
        </w:rPr>
      </w:pPr>
    </w:p>
    <w:p w14:paraId="7ED486DD" w14:textId="77777777" w:rsidR="00C662C6" w:rsidRPr="009E073D" w:rsidRDefault="00C662C6" w:rsidP="00C662C6">
      <w:pPr>
        <w:pStyle w:val="1"/>
        <w:spacing w:line="276" w:lineRule="auto"/>
        <w:ind w:firstLine="360"/>
        <w:jc w:val="both"/>
        <w:rPr>
          <w:rFonts w:ascii="Times New Roman" w:hAnsi="Times New Roman"/>
          <w:sz w:val="28"/>
          <w:szCs w:val="28"/>
          <w:lang w:val="ru-RU"/>
        </w:rPr>
      </w:pPr>
      <w:bookmarkStart w:id="2" w:name="_Toc3995504"/>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2"/>
    </w:p>
    <w:p w14:paraId="3A46D614" w14:textId="5A1BDE72" w:rsidR="00C662C6" w:rsidRPr="00AC1C1E" w:rsidRDefault="00AC1C1E" w:rsidP="00AC1C1E">
      <w:pPr>
        <w:shd w:val="clear" w:color="auto" w:fill="FFFFFF"/>
        <w:ind w:left="7788" w:right="24"/>
      </w:pPr>
      <w:r>
        <w:rPr>
          <w:color w:val="000000"/>
        </w:rPr>
        <w:t xml:space="preserve">      </w:t>
      </w:r>
      <w:r w:rsidR="00FE195E">
        <w:rPr>
          <w:color w:val="000000"/>
        </w:rPr>
        <w:t xml:space="preserve">     </w:t>
      </w:r>
      <w:r>
        <w:rPr>
          <w:color w:val="000000"/>
        </w:rPr>
        <w:t xml:space="preserve">  </w:t>
      </w:r>
      <w:r w:rsidR="00C662C6" w:rsidRPr="00AC1C1E">
        <w:rPr>
          <w:color w:val="000000"/>
        </w:rPr>
        <w:t xml:space="preserve">Таблица </w:t>
      </w:r>
      <w:r w:rsidR="00360010" w:rsidRPr="00AC1C1E">
        <w:rPr>
          <w:color w:val="000000"/>
        </w:rPr>
        <w:t>3</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006"/>
        <w:gridCol w:w="992"/>
        <w:gridCol w:w="850"/>
        <w:gridCol w:w="993"/>
        <w:gridCol w:w="1134"/>
        <w:gridCol w:w="1134"/>
        <w:gridCol w:w="1417"/>
      </w:tblGrid>
      <w:tr w:rsidR="00C662C6" w:rsidRPr="007C0609" w14:paraId="7E756F15" w14:textId="77777777" w:rsidTr="002E7440">
        <w:trPr>
          <w:cantSplit/>
        </w:trPr>
        <w:tc>
          <w:tcPr>
            <w:tcW w:w="709" w:type="dxa"/>
          </w:tcPr>
          <w:p w14:paraId="01DE35E6" w14:textId="77777777" w:rsidR="00C662C6" w:rsidRPr="0008476B" w:rsidRDefault="00C662C6" w:rsidP="00004EFB">
            <w:pPr>
              <w:jc w:val="center"/>
              <w:rPr>
                <w:b/>
              </w:rPr>
            </w:pPr>
            <w:r w:rsidRPr="0008476B">
              <w:rPr>
                <w:b/>
              </w:rPr>
              <w:t>№</w:t>
            </w:r>
          </w:p>
        </w:tc>
        <w:tc>
          <w:tcPr>
            <w:tcW w:w="3006" w:type="dxa"/>
            <w:vMerge w:val="restart"/>
          </w:tcPr>
          <w:p w14:paraId="44C665E3" w14:textId="77777777" w:rsidR="00C662C6" w:rsidRPr="0008476B" w:rsidRDefault="00C662C6" w:rsidP="00004EFB">
            <w:pPr>
              <w:jc w:val="center"/>
              <w:rPr>
                <w:b/>
              </w:rPr>
            </w:pPr>
            <w:r w:rsidRPr="0008476B">
              <w:rPr>
                <w:b/>
              </w:rPr>
              <w:t>Наименование раздела и темы дисциплины</w:t>
            </w:r>
          </w:p>
        </w:tc>
        <w:tc>
          <w:tcPr>
            <w:tcW w:w="992" w:type="dxa"/>
            <w:vMerge w:val="restart"/>
          </w:tcPr>
          <w:p w14:paraId="0A3F8B30" w14:textId="77777777" w:rsidR="00C662C6" w:rsidRPr="0008476B" w:rsidRDefault="00C662C6" w:rsidP="00004EFB">
            <w:pPr>
              <w:jc w:val="center"/>
              <w:rPr>
                <w:b/>
              </w:rPr>
            </w:pPr>
            <w:r w:rsidRPr="0008476B">
              <w:rPr>
                <w:b/>
              </w:rPr>
              <w:t>Всего (часов)</w:t>
            </w:r>
          </w:p>
        </w:tc>
        <w:tc>
          <w:tcPr>
            <w:tcW w:w="4111" w:type="dxa"/>
            <w:gridSpan w:val="4"/>
          </w:tcPr>
          <w:p w14:paraId="42CB7320" w14:textId="77777777" w:rsidR="00C662C6" w:rsidRPr="00065D3B" w:rsidRDefault="00C662C6" w:rsidP="00004EFB">
            <w:pPr>
              <w:ind w:left="-288" w:right="-108"/>
              <w:jc w:val="center"/>
              <w:rPr>
                <w:b/>
                <w:sz w:val="28"/>
                <w:szCs w:val="28"/>
              </w:rPr>
            </w:pPr>
            <w:r w:rsidRPr="00065D3B">
              <w:rPr>
                <w:b/>
                <w:sz w:val="28"/>
                <w:szCs w:val="28"/>
              </w:rPr>
              <w:t>Трудоёмкость в часах</w:t>
            </w:r>
          </w:p>
          <w:p w14:paraId="120C5F6E" w14:textId="77777777" w:rsidR="00C662C6" w:rsidRPr="00065D3B" w:rsidRDefault="00C662C6" w:rsidP="00004EFB">
            <w:pPr>
              <w:ind w:left="-288"/>
              <w:jc w:val="center"/>
              <w:rPr>
                <w:b/>
                <w:sz w:val="28"/>
                <w:szCs w:val="28"/>
              </w:rPr>
            </w:pPr>
          </w:p>
          <w:p w14:paraId="7FB5B967" w14:textId="77777777" w:rsidR="00C662C6" w:rsidRPr="007C0609" w:rsidRDefault="00C662C6" w:rsidP="00004EFB">
            <w:pPr>
              <w:ind w:left="601"/>
              <w:rPr>
                <w:b/>
              </w:rPr>
            </w:pPr>
            <w:r w:rsidRPr="0008476B">
              <w:rPr>
                <w:b/>
              </w:rPr>
              <w:t>Аудиторная работа</w:t>
            </w:r>
          </w:p>
        </w:tc>
        <w:tc>
          <w:tcPr>
            <w:tcW w:w="1417" w:type="dxa"/>
          </w:tcPr>
          <w:p w14:paraId="4D2D3A97" w14:textId="77777777" w:rsidR="00C662C6" w:rsidRPr="007C0609" w:rsidRDefault="00C662C6" w:rsidP="00004EFB">
            <w:pPr>
              <w:jc w:val="center"/>
              <w:rPr>
                <w:b/>
              </w:rPr>
            </w:pPr>
            <w:r w:rsidRPr="007C0609">
              <w:rPr>
                <w:b/>
              </w:rPr>
              <w:t xml:space="preserve">Формы текущего </w:t>
            </w:r>
          </w:p>
          <w:p w14:paraId="5B2D9336" w14:textId="77777777" w:rsidR="00C662C6" w:rsidRPr="007C0609" w:rsidRDefault="00C662C6" w:rsidP="00004EFB">
            <w:pPr>
              <w:jc w:val="center"/>
              <w:rPr>
                <w:b/>
              </w:rPr>
            </w:pPr>
            <w:r w:rsidRPr="007C0609">
              <w:rPr>
                <w:b/>
              </w:rPr>
              <w:t>контроля</w:t>
            </w:r>
          </w:p>
        </w:tc>
      </w:tr>
      <w:tr w:rsidR="002F0517" w:rsidRPr="0008476B" w14:paraId="481F22A8" w14:textId="77777777" w:rsidTr="002E7440">
        <w:trPr>
          <w:cantSplit/>
        </w:trPr>
        <w:tc>
          <w:tcPr>
            <w:tcW w:w="709" w:type="dxa"/>
            <w:tcBorders>
              <w:bottom w:val="single" w:sz="4" w:space="0" w:color="auto"/>
            </w:tcBorders>
          </w:tcPr>
          <w:p w14:paraId="7A336B1E" w14:textId="77777777" w:rsidR="002F0517" w:rsidRPr="0008476B" w:rsidRDefault="002F0517" w:rsidP="00004EFB">
            <w:pPr>
              <w:jc w:val="center"/>
              <w:rPr>
                <w:b/>
              </w:rPr>
            </w:pPr>
            <w:r w:rsidRPr="0008476B">
              <w:rPr>
                <w:b/>
              </w:rPr>
              <w:t>п/п</w:t>
            </w:r>
          </w:p>
        </w:tc>
        <w:tc>
          <w:tcPr>
            <w:tcW w:w="3006" w:type="dxa"/>
            <w:vMerge/>
            <w:tcBorders>
              <w:bottom w:val="single" w:sz="4" w:space="0" w:color="auto"/>
            </w:tcBorders>
          </w:tcPr>
          <w:p w14:paraId="21A14CB8" w14:textId="77777777" w:rsidR="002F0517" w:rsidRPr="0008476B" w:rsidRDefault="002F0517" w:rsidP="00004EFB">
            <w:pPr>
              <w:jc w:val="center"/>
              <w:rPr>
                <w:b/>
              </w:rPr>
            </w:pPr>
          </w:p>
        </w:tc>
        <w:tc>
          <w:tcPr>
            <w:tcW w:w="992" w:type="dxa"/>
            <w:vMerge/>
            <w:tcBorders>
              <w:bottom w:val="single" w:sz="4" w:space="0" w:color="auto"/>
            </w:tcBorders>
          </w:tcPr>
          <w:p w14:paraId="4408FB32" w14:textId="77777777" w:rsidR="002F0517" w:rsidRPr="0008476B" w:rsidRDefault="002F0517" w:rsidP="00004EFB">
            <w:pPr>
              <w:jc w:val="center"/>
              <w:rPr>
                <w:b/>
              </w:rPr>
            </w:pPr>
          </w:p>
        </w:tc>
        <w:tc>
          <w:tcPr>
            <w:tcW w:w="850" w:type="dxa"/>
            <w:tcBorders>
              <w:bottom w:val="single" w:sz="4" w:space="0" w:color="auto"/>
            </w:tcBorders>
          </w:tcPr>
          <w:p w14:paraId="27998A87" w14:textId="77777777" w:rsidR="002F0517" w:rsidRPr="00C21ED9" w:rsidRDefault="002F0517" w:rsidP="00004EFB">
            <w:pPr>
              <w:jc w:val="center"/>
              <w:rPr>
                <w:sz w:val="20"/>
                <w:szCs w:val="20"/>
              </w:rPr>
            </w:pPr>
            <w:r w:rsidRPr="00C21ED9">
              <w:rPr>
                <w:sz w:val="20"/>
                <w:szCs w:val="20"/>
              </w:rPr>
              <w:t>Общая</w:t>
            </w:r>
          </w:p>
          <w:p w14:paraId="48641CF5" w14:textId="77777777" w:rsidR="002F0517" w:rsidRPr="00C21ED9" w:rsidRDefault="002F0517" w:rsidP="00004EFB">
            <w:pPr>
              <w:jc w:val="center"/>
              <w:rPr>
                <w:sz w:val="20"/>
                <w:szCs w:val="20"/>
              </w:rPr>
            </w:pPr>
          </w:p>
        </w:tc>
        <w:tc>
          <w:tcPr>
            <w:tcW w:w="993" w:type="dxa"/>
            <w:tcBorders>
              <w:bottom w:val="single" w:sz="4" w:space="0" w:color="auto"/>
            </w:tcBorders>
          </w:tcPr>
          <w:p w14:paraId="43B7BA85" w14:textId="77777777" w:rsidR="002F0517" w:rsidRPr="00C21ED9" w:rsidRDefault="002F0517" w:rsidP="00004EFB">
            <w:pPr>
              <w:jc w:val="center"/>
              <w:rPr>
                <w:sz w:val="20"/>
                <w:szCs w:val="20"/>
              </w:rPr>
            </w:pPr>
            <w:r w:rsidRPr="00C21ED9">
              <w:rPr>
                <w:sz w:val="20"/>
                <w:szCs w:val="20"/>
              </w:rPr>
              <w:t>Лекции</w:t>
            </w:r>
          </w:p>
        </w:tc>
        <w:tc>
          <w:tcPr>
            <w:tcW w:w="1134" w:type="dxa"/>
            <w:tcBorders>
              <w:bottom w:val="single" w:sz="4" w:space="0" w:color="auto"/>
            </w:tcBorders>
          </w:tcPr>
          <w:p w14:paraId="6A2477DB" w14:textId="2BFD738A" w:rsidR="002F0517" w:rsidRPr="00C21ED9" w:rsidRDefault="002F0517" w:rsidP="00004EFB">
            <w:pPr>
              <w:rPr>
                <w:sz w:val="20"/>
                <w:szCs w:val="20"/>
              </w:rPr>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34" w:type="dxa"/>
            <w:tcBorders>
              <w:bottom w:val="single" w:sz="4" w:space="0" w:color="auto"/>
            </w:tcBorders>
          </w:tcPr>
          <w:p w14:paraId="1416F5B0" w14:textId="77777777" w:rsidR="002F0517" w:rsidRPr="00C21ED9" w:rsidRDefault="002F0517" w:rsidP="00004EFB">
            <w:pPr>
              <w:ind w:left="-109"/>
              <w:rPr>
                <w:b/>
                <w:sz w:val="20"/>
                <w:szCs w:val="20"/>
              </w:rPr>
            </w:pPr>
            <w:r w:rsidRPr="00C21ED9">
              <w:rPr>
                <w:b/>
                <w:sz w:val="20"/>
                <w:szCs w:val="20"/>
              </w:rPr>
              <w:t>Самостоятельная работа</w:t>
            </w:r>
          </w:p>
        </w:tc>
        <w:tc>
          <w:tcPr>
            <w:tcW w:w="1417" w:type="dxa"/>
            <w:tcBorders>
              <w:bottom w:val="single" w:sz="4" w:space="0" w:color="auto"/>
            </w:tcBorders>
          </w:tcPr>
          <w:p w14:paraId="4FDC0E58" w14:textId="77777777" w:rsidR="002F0517" w:rsidRPr="0008476B" w:rsidRDefault="002F0517" w:rsidP="00004EFB">
            <w:pPr>
              <w:ind w:hanging="155"/>
              <w:jc w:val="center"/>
              <w:rPr>
                <w:b/>
              </w:rPr>
            </w:pPr>
          </w:p>
        </w:tc>
      </w:tr>
      <w:tr w:rsidR="00233E53" w:rsidRPr="0076216F" w14:paraId="18BC5576" w14:textId="77777777" w:rsidTr="00233E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15A51140" w14:textId="77777777" w:rsidR="00233E53" w:rsidRPr="00460C4C" w:rsidRDefault="00233E53" w:rsidP="00004EFB">
            <w:r w:rsidRPr="00460C4C">
              <w:t>1</w:t>
            </w:r>
          </w:p>
        </w:tc>
        <w:tc>
          <w:tcPr>
            <w:tcW w:w="3006" w:type="dxa"/>
          </w:tcPr>
          <w:p w14:paraId="78937A6C" w14:textId="576A92EF" w:rsidR="00233E53" w:rsidRPr="00C662C6" w:rsidRDefault="00233E53" w:rsidP="00004EFB">
            <w:pPr>
              <w:rPr>
                <w:rFonts w:asciiTheme="majorBidi" w:hAnsiTheme="majorBidi" w:cstheme="majorBidi"/>
                <w:iCs/>
              </w:rPr>
            </w:pPr>
            <w:r w:rsidRPr="00CE0161">
              <w:rPr>
                <w:rFonts w:asciiTheme="majorBidi" w:hAnsiTheme="majorBidi" w:cstheme="majorBidi"/>
              </w:rPr>
              <w:t>Финансовая и коммерческая информация и ее значение для мировых товарных рынков</w:t>
            </w:r>
          </w:p>
        </w:tc>
        <w:tc>
          <w:tcPr>
            <w:tcW w:w="992" w:type="dxa"/>
            <w:vAlign w:val="center"/>
          </w:tcPr>
          <w:p w14:paraId="4CCC6796" w14:textId="11EF69ED" w:rsidR="00233E53" w:rsidRPr="00AE75A5" w:rsidRDefault="00233E53" w:rsidP="00004EFB">
            <w:pPr>
              <w:pStyle w:val="31"/>
              <w:jc w:val="center"/>
              <w:rPr>
                <w:rFonts w:asciiTheme="majorBidi" w:hAnsiTheme="majorBidi" w:cstheme="majorBidi"/>
                <w:color w:val="auto"/>
                <w:szCs w:val="24"/>
              </w:rPr>
            </w:pPr>
            <w:r>
              <w:rPr>
                <w:rFonts w:asciiTheme="majorBidi" w:hAnsiTheme="majorBidi" w:cstheme="majorBidi"/>
                <w:color w:val="auto"/>
                <w:szCs w:val="24"/>
              </w:rPr>
              <w:t>27</w:t>
            </w:r>
          </w:p>
        </w:tc>
        <w:tc>
          <w:tcPr>
            <w:tcW w:w="850" w:type="dxa"/>
            <w:vAlign w:val="center"/>
          </w:tcPr>
          <w:p w14:paraId="58AEC420" w14:textId="7A302885" w:rsidR="00233E53" w:rsidRPr="00AE75A5" w:rsidRDefault="00233E53" w:rsidP="00004EFB">
            <w:pPr>
              <w:jc w:val="center"/>
              <w:rPr>
                <w:rFonts w:asciiTheme="majorBidi" w:hAnsiTheme="majorBidi" w:cstheme="majorBidi"/>
              </w:rPr>
            </w:pPr>
            <w:r>
              <w:rPr>
                <w:rFonts w:asciiTheme="majorBidi" w:hAnsiTheme="majorBidi" w:cstheme="majorBidi"/>
              </w:rPr>
              <w:t>8</w:t>
            </w:r>
          </w:p>
        </w:tc>
        <w:tc>
          <w:tcPr>
            <w:tcW w:w="993" w:type="dxa"/>
            <w:vAlign w:val="center"/>
          </w:tcPr>
          <w:p w14:paraId="43A6E946" w14:textId="31815D26" w:rsidR="00233E53" w:rsidRPr="00AE75A5" w:rsidRDefault="00233E53" w:rsidP="00004EFB">
            <w:pPr>
              <w:jc w:val="center"/>
              <w:rPr>
                <w:rFonts w:asciiTheme="majorBidi" w:hAnsiTheme="majorBidi" w:cstheme="majorBidi"/>
              </w:rPr>
            </w:pPr>
            <w:r>
              <w:rPr>
                <w:rFonts w:asciiTheme="majorBidi" w:hAnsiTheme="majorBidi" w:cstheme="majorBidi"/>
              </w:rPr>
              <w:t>2</w:t>
            </w:r>
          </w:p>
        </w:tc>
        <w:tc>
          <w:tcPr>
            <w:tcW w:w="1134" w:type="dxa"/>
            <w:vAlign w:val="center"/>
          </w:tcPr>
          <w:p w14:paraId="19346D3D" w14:textId="3CA93ABA" w:rsidR="00233E53" w:rsidRPr="00AE75A5" w:rsidRDefault="00233E53" w:rsidP="00004EFB">
            <w:pPr>
              <w:ind w:right="146" w:firstLine="91"/>
              <w:jc w:val="center"/>
              <w:rPr>
                <w:rFonts w:asciiTheme="majorBidi" w:hAnsiTheme="majorBidi" w:cstheme="majorBidi"/>
              </w:rPr>
            </w:pPr>
            <w:r>
              <w:rPr>
                <w:rFonts w:asciiTheme="majorBidi" w:hAnsiTheme="majorBidi" w:cstheme="majorBidi"/>
              </w:rPr>
              <w:t>6</w:t>
            </w:r>
          </w:p>
        </w:tc>
        <w:tc>
          <w:tcPr>
            <w:tcW w:w="1134" w:type="dxa"/>
            <w:vAlign w:val="center"/>
          </w:tcPr>
          <w:p w14:paraId="0B4F8DB6" w14:textId="24E1AA28" w:rsidR="00233E53" w:rsidRPr="00AE75A5" w:rsidRDefault="00233E53" w:rsidP="00004EFB">
            <w:pPr>
              <w:ind w:right="146" w:hanging="70"/>
              <w:jc w:val="center"/>
              <w:rPr>
                <w:rFonts w:asciiTheme="majorBidi" w:hAnsiTheme="majorBidi" w:cstheme="majorBidi"/>
              </w:rPr>
            </w:pPr>
            <w:r>
              <w:rPr>
                <w:rFonts w:asciiTheme="majorBidi" w:hAnsiTheme="majorBidi" w:cstheme="majorBidi"/>
              </w:rPr>
              <w:t>19</w:t>
            </w:r>
          </w:p>
        </w:tc>
        <w:tc>
          <w:tcPr>
            <w:tcW w:w="1417" w:type="dxa"/>
          </w:tcPr>
          <w:p w14:paraId="38B1D16F" w14:textId="77777777" w:rsidR="00233E53" w:rsidRPr="0076216F" w:rsidRDefault="00233E53" w:rsidP="00004EFB">
            <w:pPr>
              <w:ind w:right="146" w:hanging="70"/>
              <w:jc w:val="center"/>
            </w:pPr>
            <w:r w:rsidRPr="0076216F">
              <w:rPr>
                <w:sz w:val="22"/>
                <w:szCs w:val="22"/>
              </w:rPr>
              <w:t>Дискуссия</w:t>
            </w:r>
          </w:p>
        </w:tc>
      </w:tr>
      <w:tr w:rsidR="00233E53" w:rsidRPr="0076216F" w14:paraId="03EB93E2" w14:textId="77777777" w:rsidTr="00233E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0C2743F2" w14:textId="77777777" w:rsidR="00233E53" w:rsidRPr="00460C4C" w:rsidRDefault="00233E53" w:rsidP="00004EFB">
            <w:r w:rsidRPr="00460C4C">
              <w:t>2</w:t>
            </w:r>
          </w:p>
        </w:tc>
        <w:tc>
          <w:tcPr>
            <w:tcW w:w="3006" w:type="dxa"/>
          </w:tcPr>
          <w:p w14:paraId="5966579B" w14:textId="364BC09D" w:rsidR="00233E53" w:rsidRPr="00C662C6" w:rsidRDefault="00233E53" w:rsidP="00004EFB">
            <w:pPr>
              <w:rPr>
                <w:rFonts w:asciiTheme="majorBidi" w:hAnsiTheme="majorBidi" w:cstheme="majorBidi"/>
              </w:rPr>
            </w:pPr>
            <w:r w:rsidRPr="00CE0161">
              <w:rPr>
                <w:rFonts w:asciiTheme="majorBidi" w:hAnsiTheme="majorBidi" w:cstheme="majorBidi"/>
              </w:rPr>
              <w:t>Инструментарий анализа динамики конъюнктуры мирового рынка драгоценных металлов</w:t>
            </w:r>
          </w:p>
        </w:tc>
        <w:tc>
          <w:tcPr>
            <w:tcW w:w="992" w:type="dxa"/>
            <w:vAlign w:val="center"/>
          </w:tcPr>
          <w:p w14:paraId="463BB418" w14:textId="1B5471A9" w:rsidR="00233E53" w:rsidRPr="00AE75A5" w:rsidRDefault="00233E53" w:rsidP="00004EFB">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50" w:type="dxa"/>
            <w:vAlign w:val="center"/>
          </w:tcPr>
          <w:p w14:paraId="7B78CDF0" w14:textId="248F667D" w:rsidR="00233E53" w:rsidRPr="00AE75A5" w:rsidRDefault="00233E53" w:rsidP="00004EFB">
            <w:pPr>
              <w:jc w:val="center"/>
              <w:rPr>
                <w:rFonts w:asciiTheme="majorBidi" w:hAnsiTheme="majorBidi" w:cstheme="majorBidi"/>
              </w:rPr>
            </w:pPr>
            <w:r>
              <w:rPr>
                <w:rFonts w:asciiTheme="majorBidi" w:hAnsiTheme="majorBidi" w:cstheme="majorBidi"/>
              </w:rPr>
              <w:t>8</w:t>
            </w:r>
          </w:p>
        </w:tc>
        <w:tc>
          <w:tcPr>
            <w:tcW w:w="993" w:type="dxa"/>
            <w:vAlign w:val="center"/>
          </w:tcPr>
          <w:p w14:paraId="64816C7E" w14:textId="4ADF564B" w:rsidR="00233E53" w:rsidRPr="00AE75A5" w:rsidRDefault="00233E53" w:rsidP="00004EFB">
            <w:pPr>
              <w:jc w:val="center"/>
              <w:rPr>
                <w:rFonts w:asciiTheme="majorBidi" w:hAnsiTheme="majorBidi" w:cstheme="majorBidi"/>
              </w:rPr>
            </w:pPr>
            <w:r>
              <w:rPr>
                <w:rFonts w:asciiTheme="majorBidi" w:hAnsiTheme="majorBidi" w:cstheme="majorBidi"/>
              </w:rPr>
              <w:t>2</w:t>
            </w:r>
          </w:p>
        </w:tc>
        <w:tc>
          <w:tcPr>
            <w:tcW w:w="1134" w:type="dxa"/>
            <w:vAlign w:val="center"/>
          </w:tcPr>
          <w:p w14:paraId="37C0FCF2" w14:textId="5C4D5E76" w:rsidR="00233E53" w:rsidRPr="00AE75A5" w:rsidRDefault="00233E53" w:rsidP="00004EFB">
            <w:pPr>
              <w:jc w:val="center"/>
              <w:rPr>
                <w:rFonts w:asciiTheme="majorBidi" w:hAnsiTheme="majorBidi" w:cstheme="majorBidi"/>
              </w:rPr>
            </w:pPr>
            <w:r>
              <w:rPr>
                <w:rFonts w:asciiTheme="majorBidi" w:hAnsiTheme="majorBidi" w:cstheme="majorBidi"/>
              </w:rPr>
              <w:t>6</w:t>
            </w:r>
          </w:p>
        </w:tc>
        <w:tc>
          <w:tcPr>
            <w:tcW w:w="1134" w:type="dxa"/>
            <w:vAlign w:val="center"/>
          </w:tcPr>
          <w:p w14:paraId="01B4ACE7" w14:textId="417911FD" w:rsidR="00233E53" w:rsidRPr="00AE75A5" w:rsidRDefault="00233E53" w:rsidP="00004EFB">
            <w:pPr>
              <w:ind w:hanging="70"/>
              <w:jc w:val="center"/>
              <w:rPr>
                <w:rFonts w:asciiTheme="majorBidi" w:hAnsiTheme="majorBidi" w:cstheme="majorBidi"/>
              </w:rPr>
            </w:pPr>
            <w:r w:rsidRPr="009F3D56">
              <w:rPr>
                <w:rFonts w:asciiTheme="majorBidi" w:hAnsiTheme="majorBidi" w:cstheme="majorBidi"/>
              </w:rPr>
              <w:t>19</w:t>
            </w:r>
          </w:p>
        </w:tc>
        <w:tc>
          <w:tcPr>
            <w:tcW w:w="1417" w:type="dxa"/>
          </w:tcPr>
          <w:p w14:paraId="0B59DD5B" w14:textId="77777777" w:rsidR="00233E53" w:rsidRDefault="00233E53" w:rsidP="00004EFB">
            <w:r w:rsidRPr="0076216F">
              <w:rPr>
                <w:sz w:val="22"/>
                <w:szCs w:val="22"/>
              </w:rPr>
              <w:t xml:space="preserve">Бизнес </w:t>
            </w:r>
            <w:r>
              <w:rPr>
                <w:sz w:val="22"/>
                <w:szCs w:val="22"/>
              </w:rPr>
              <w:t>–</w:t>
            </w:r>
            <w:r w:rsidRPr="0076216F">
              <w:rPr>
                <w:sz w:val="22"/>
                <w:szCs w:val="22"/>
              </w:rPr>
              <w:t xml:space="preserve"> кейс</w:t>
            </w:r>
          </w:p>
          <w:p w14:paraId="118DB1D3" w14:textId="77777777" w:rsidR="00233E53" w:rsidRPr="00174165" w:rsidRDefault="00233E53" w:rsidP="00004EFB">
            <w:pPr>
              <w:rPr>
                <w:sz w:val="22"/>
                <w:szCs w:val="22"/>
              </w:rPr>
            </w:pPr>
            <w:r w:rsidRPr="0076216F">
              <w:rPr>
                <w:sz w:val="22"/>
                <w:szCs w:val="22"/>
              </w:rPr>
              <w:t>Дискуссия</w:t>
            </w:r>
          </w:p>
        </w:tc>
      </w:tr>
      <w:tr w:rsidR="00233E53" w:rsidRPr="0076216F" w14:paraId="661357CD" w14:textId="77777777" w:rsidTr="00233E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7F94FE15" w14:textId="77777777" w:rsidR="00233E53" w:rsidRPr="00460C4C" w:rsidRDefault="00233E53" w:rsidP="00004EFB">
            <w:r w:rsidRPr="00460C4C">
              <w:t>3</w:t>
            </w:r>
          </w:p>
        </w:tc>
        <w:tc>
          <w:tcPr>
            <w:tcW w:w="3006" w:type="dxa"/>
          </w:tcPr>
          <w:p w14:paraId="11E45DEF" w14:textId="202EF32C" w:rsidR="00233E53" w:rsidRPr="00C662C6" w:rsidRDefault="00233E53" w:rsidP="00004EFB">
            <w:pPr>
              <w:rPr>
                <w:rFonts w:asciiTheme="majorBidi" w:hAnsiTheme="majorBidi" w:cstheme="majorBidi"/>
              </w:rPr>
            </w:pPr>
            <w:r w:rsidRPr="00CE0161">
              <w:rPr>
                <w:rFonts w:asciiTheme="majorBidi" w:hAnsiTheme="majorBidi" w:cstheme="majorBidi"/>
              </w:rPr>
              <w:t>Торговые платформы для мирового рынка драгоценных металлов</w:t>
            </w:r>
          </w:p>
        </w:tc>
        <w:tc>
          <w:tcPr>
            <w:tcW w:w="992" w:type="dxa"/>
            <w:vAlign w:val="center"/>
          </w:tcPr>
          <w:p w14:paraId="00F46415" w14:textId="11992242" w:rsidR="00233E53" w:rsidRPr="00AE75A5" w:rsidRDefault="00233E53" w:rsidP="00004EFB">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50" w:type="dxa"/>
            <w:vAlign w:val="center"/>
          </w:tcPr>
          <w:p w14:paraId="3AB02D55" w14:textId="2C5B87FA" w:rsidR="00233E53" w:rsidRPr="00AE75A5" w:rsidRDefault="00233E53" w:rsidP="00004EFB">
            <w:pPr>
              <w:jc w:val="center"/>
              <w:rPr>
                <w:rFonts w:asciiTheme="majorBidi" w:hAnsiTheme="majorBidi" w:cstheme="majorBidi"/>
              </w:rPr>
            </w:pPr>
            <w:r>
              <w:rPr>
                <w:rFonts w:asciiTheme="majorBidi" w:hAnsiTheme="majorBidi" w:cstheme="majorBidi"/>
              </w:rPr>
              <w:t>8</w:t>
            </w:r>
          </w:p>
        </w:tc>
        <w:tc>
          <w:tcPr>
            <w:tcW w:w="993" w:type="dxa"/>
            <w:vAlign w:val="center"/>
          </w:tcPr>
          <w:p w14:paraId="13C7D619" w14:textId="74FE4CC4" w:rsidR="00233E53" w:rsidRPr="00AE75A5" w:rsidRDefault="00233E53" w:rsidP="00004EFB">
            <w:pPr>
              <w:jc w:val="center"/>
              <w:rPr>
                <w:rFonts w:asciiTheme="majorBidi" w:hAnsiTheme="majorBidi" w:cstheme="majorBidi"/>
              </w:rPr>
            </w:pPr>
            <w:r>
              <w:rPr>
                <w:rFonts w:asciiTheme="majorBidi" w:hAnsiTheme="majorBidi" w:cstheme="majorBidi"/>
              </w:rPr>
              <w:t>2</w:t>
            </w:r>
          </w:p>
        </w:tc>
        <w:tc>
          <w:tcPr>
            <w:tcW w:w="1134" w:type="dxa"/>
            <w:vAlign w:val="center"/>
          </w:tcPr>
          <w:p w14:paraId="1BB8F1F4" w14:textId="36F30329" w:rsidR="00233E53" w:rsidRPr="00AE75A5" w:rsidRDefault="00233E53" w:rsidP="00004EFB">
            <w:pPr>
              <w:jc w:val="center"/>
              <w:rPr>
                <w:rFonts w:asciiTheme="majorBidi" w:hAnsiTheme="majorBidi" w:cstheme="majorBidi"/>
              </w:rPr>
            </w:pPr>
            <w:r>
              <w:rPr>
                <w:rFonts w:asciiTheme="majorBidi" w:hAnsiTheme="majorBidi" w:cstheme="majorBidi"/>
              </w:rPr>
              <w:t>6</w:t>
            </w:r>
          </w:p>
        </w:tc>
        <w:tc>
          <w:tcPr>
            <w:tcW w:w="1134" w:type="dxa"/>
            <w:vAlign w:val="center"/>
          </w:tcPr>
          <w:p w14:paraId="2126CE1F" w14:textId="5CB3FF35" w:rsidR="00233E53" w:rsidRPr="00AE75A5" w:rsidRDefault="00233E53" w:rsidP="00004EFB">
            <w:pPr>
              <w:ind w:hanging="70"/>
              <w:jc w:val="center"/>
              <w:rPr>
                <w:rFonts w:asciiTheme="majorBidi" w:hAnsiTheme="majorBidi" w:cstheme="majorBidi"/>
              </w:rPr>
            </w:pPr>
            <w:r w:rsidRPr="009F3D56">
              <w:rPr>
                <w:rFonts w:asciiTheme="majorBidi" w:hAnsiTheme="majorBidi" w:cstheme="majorBidi"/>
              </w:rPr>
              <w:t>19</w:t>
            </w:r>
          </w:p>
        </w:tc>
        <w:tc>
          <w:tcPr>
            <w:tcW w:w="1417" w:type="dxa"/>
          </w:tcPr>
          <w:p w14:paraId="68BE42BE" w14:textId="77777777" w:rsidR="00233E53" w:rsidRDefault="00233E53" w:rsidP="00004EFB">
            <w:r w:rsidRPr="0076216F">
              <w:rPr>
                <w:sz w:val="22"/>
                <w:szCs w:val="22"/>
              </w:rPr>
              <w:t>Мозговой штурм</w:t>
            </w:r>
          </w:p>
        </w:tc>
      </w:tr>
      <w:tr w:rsidR="00233E53" w:rsidRPr="0076216F" w14:paraId="7EA5E239" w14:textId="77777777" w:rsidTr="00233E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14:paraId="0F1C3914" w14:textId="77777777" w:rsidR="00233E53" w:rsidRPr="00460C4C" w:rsidRDefault="00233E53" w:rsidP="00004EFB">
            <w:r w:rsidRPr="00460C4C">
              <w:t>4</w:t>
            </w:r>
          </w:p>
        </w:tc>
        <w:tc>
          <w:tcPr>
            <w:tcW w:w="3006" w:type="dxa"/>
          </w:tcPr>
          <w:p w14:paraId="48C6736E" w14:textId="4871F205" w:rsidR="00233E53" w:rsidRPr="00C662C6" w:rsidRDefault="00233E53" w:rsidP="00004EFB">
            <w:pPr>
              <w:rPr>
                <w:rFonts w:asciiTheme="majorBidi" w:hAnsiTheme="majorBidi" w:cstheme="majorBidi"/>
              </w:rPr>
            </w:pPr>
            <w:r w:rsidRPr="00CE0161">
              <w:rPr>
                <w:rFonts w:asciiTheme="majorBidi" w:hAnsiTheme="majorBidi" w:cstheme="majorBidi"/>
              </w:rPr>
              <w:t>Торговые стратегии на мировом рынке драгоценных металлов</w:t>
            </w:r>
          </w:p>
        </w:tc>
        <w:tc>
          <w:tcPr>
            <w:tcW w:w="992" w:type="dxa"/>
            <w:vAlign w:val="center"/>
          </w:tcPr>
          <w:p w14:paraId="00472186" w14:textId="3AC40ADB" w:rsidR="00233E53" w:rsidRPr="00AE75A5" w:rsidRDefault="00233E53" w:rsidP="00004EFB">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50" w:type="dxa"/>
            <w:vAlign w:val="center"/>
          </w:tcPr>
          <w:p w14:paraId="43DDCDFF" w14:textId="4E7C4EFF" w:rsidR="00233E53" w:rsidRPr="00AE75A5" w:rsidRDefault="00233E53" w:rsidP="00004EFB">
            <w:pPr>
              <w:contextualSpacing/>
              <w:jc w:val="center"/>
              <w:rPr>
                <w:rFonts w:asciiTheme="majorBidi" w:hAnsiTheme="majorBidi" w:cstheme="majorBidi"/>
              </w:rPr>
            </w:pPr>
            <w:r>
              <w:rPr>
                <w:rFonts w:asciiTheme="majorBidi" w:hAnsiTheme="majorBidi" w:cstheme="majorBidi"/>
              </w:rPr>
              <w:t>8</w:t>
            </w:r>
          </w:p>
        </w:tc>
        <w:tc>
          <w:tcPr>
            <w:tcW w:w="993" w:type="dxa"/>
            <w:vAlign w:val="center"/>
          </w:tcPr>
          <w:p w14:paraId="2F3491F2" w14:textId="5AD3ED05" w:rsidR="00233E53" w:rsidRPr="00AE75A5" w:rsidRDefault="00233E53" w:rsidP="00004EFB">
            <w:pPr>
              <w:contextualSpacing/>
              <w:jc w:val="center"/>
              <w:rPr>
                <w:rFonts w:asciiTheme="majorBidi" w:hAnsiTheme="majorBidi" w:cstheme="majorBidi"/>
              </w:rPr>
            </w:pPr>
            <w:r>
              <w:rPr>
                <w:rFonts w:asciiTheme="majorBidi" w:hAnsiTheme="majorBidi" w:cstheme="majorBidi"/>
              </w:rPr>
              <w:t>2</w:t>
            </w:r>
          </w:p>
        </w:tc>
        <w:tc>
          <w:tcPr>
            <w:tcW w:w="1134" w:type="dxa"/>
            <w:vAlign w:val="center"/>
          </w:tcPr>
          <w:p w14:paraId="52D6347A" w14:textId="0A9463D5" w:rsidR="00233E53" w:rsidRPr="00AE75A5" w:rsidRDefault="00233E53" w:rsidP="00004EFB">
            <w:pPr>
              <w:contextualSpacing/>
              <w:jc w:val="center"/>
              <w:rPr>
                <w:rFonts w:asciiTheme="majorBidi" w:hAnsiTheme="majorBidi" w:cstheme="majorBidi"/>
              </w:rPr>
            </w:pPr>
            <w:r>
              <w:rPr>
                <w:rFonts w:asciiTheme="majorBidi" w:hAnsiTheme="majorBidi" w:cstheme="majorBidi"/>
              </w:rPr>
              <w:t>6</w:t>
            </w:r>
          </w:p>
        </w:tc>
        <w:tc>
          <w:tcPr>
            <w:tcW w:w="1134" w:type="dxa"/>
            <w:vAlign w:val="center"/>
          </w:tcPr>
          <w:p w14:paraId="7EA80CE6" w14:textId="00528E77" w:rsidR="00233E53" w:rsidRPr="00AE75A5" w:rsidRDefault="00233E53" w:rsidP="00004EFB">
            <w:pPr>
              <w:ind w:hanging="70"/>
              <w:jc w:val="center"/>
              <w:rPr>
                <w:rFonts w:asciiTheme="majorBidi" w:hAnsiTheme="majorBidi" w:cstheme="majorBidi"/>
              </w:rPr>
            </w:pPr>
            <w:r w:rsidRPr="009F3D56">
              <w:rPr>
                <w:rFonts w:asciiTheme="majorBidi" w:hAnsiTheme="majorBidi" w:cstheme="majorBidi"/>
              </w:rPr>
              <w:t>19</w:t>
            </w:r>
          </w:p>
        </w:tc>
        <w:tc>
          <w:tcPr>
            <w:tcW w:w="1417" w:type="dxa"/>
          </w:tcPr>
          <w:p w14:paraId="1003D8EE" w14:textId="77777777" w:rsidR="00233E53" w:rsidRPr="0076216F" w:rsidRDefault="00233E53" w:rsidP="00004EFB">
            <w:r>
              <w:t>Дискуссия</w:t>
            </w:r>
          </w:p>
        </w:tc>
      </w:tr>
      <w:tr w:rsidR="00233E53" w:rsidRPr="004C2F5A" w14:paraId="61D5297B"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7B0677FE" w14:textId="77777777" w:rsidR="00233E53" w:rsidRPr="00BB7247" w:rsidRDefault="00233E53" w:rsidP="00004EFB">
            <w:pPr>
              <w:rPr>
                <w:sz w:val="28"/>
                <w:szCs w:val="28"/>
              </w:rPr>
            </w:pPr>
          </w:p>
        </w:tc>
        <w:tc>
          <w:tcPr>
            <w:tcW w:w="3006" w:type="dxa"/>
            <w:tcBorders>
              <w:top w:val="single" w:sz="6" w:space="0" w:color="auto"/>
              <w:left w:val="single" w:sz="6" w:space="0" w:color="auto"/>
              <w:bottom w:val="single" w:sz="6" w:space="0" w:color="auto"/>
              <w:right w:val="single" w:sz="6" w:space="0" w:color="auto"/>
            </w:tcBorders>
          </w:tcPr>
          <w:p w14:paraId="42364448" w14:textId="77777777" w:rsidR="00233E53" w:rsidRPr="00D4440F" w:rsidRDefault="00233E53" w:rsidP="00004EFB">
            <w:pPr>
              <w:ind w:right="-30"/>
            </w:pPr>
            <w:r w:rsidRPr="008524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36E6657C" w14:textId="77777777" w:rsidR="00233E53" w:rsidRPr="00EC3441" w:rsidRDefault="00233E53" w:rsidP="00004EFB">
            <w:pPr>
              <w:ind w:right="-30"/>
              <w:jc w:val="center"/>
            </w:pPr>
          </w:p>
          <w:p w14:paraId="3FD00C08" w14:textId="77777777" w:rsidR="00233E53" w:rsidRPr="00EC3441" w:rsidRDefault="00233E53" w:rsidP="00004EFB">
            <w:pPr>
              <w:ind w:right="-30"/>
              <w:jc w:val="center"/>
            </w:pPr>
            <w:r w:rsidRPr="00EC3441">
              <w:t>108</w:t>
            </w:r>
          </w:p>
        </w:tc>
        <w:tc>
          <w:tcPr>
            <w:tcW w:w="850" w:type="dxa"/>
            <w:tcBorders>
              <w:top w:val="single" w:sz="6" w:space="0" w:color="auto"/>
              <w:left w:val="single" w:sz="6" w:space="0" w:color="auto"/>
              <w:bottom w:val="single" w:sz="6" w:space="0" w:color="auto"/>
              <w:right w:val="single" w:sz="6" w:space="0" w:color="auto"/>
            </w:tcBorders>
            <w:vAlign w:val="center"/>
          </w:tcPr>
          <w:p w14:paraId="2B6A5B69" w14:textId="77777777" w:rsidR="00233E53" w:rsidRPr="00EC3441" w:rsidRDefault="00233E53" w:rsidP="00004EFB">
            <w:pPr>
              <w:ind w:right="-30"/>
              <w:jc w:val="center"/>
            </w:pPr>
          </w:p>
          <w:p w14:paraId="2A419015" w14:textId="5A9BC501" w:rsidR="00233E53" w:rsidRPr="00EC3441" w:rsidRDefault="00233E53" w:rsidP="00004EFB">
            <w:pPr>
              <w:ind w:right="-30"/>
              <w:jc w:val="center"/>
            </w:pPr>
            <w:r>
              <w:t>32</w:t>
            </w:r>
          </w:p>
        </w:tc>
        <w:tc>
          <w:tcPr>
            <w:tcW w:w="993" w:type="dxa"/>
            <w:tcBorders>
              <w:top w:val="single" w:sz="6" w:space="0" w:color="auto"/>
              <w:left w:val="single" w:sz="6" w:space="0" w:color="auto"/>
              <w:bottom w:val="single" w:sz="6" w:space="0" w:color="auto"/>
              <w:right w:val="single" w:sz="6" w:space="0" w:color="auto"/>
            </w:tcBorders>
            <w:vAlign w:val="center"/>
          </w:tcPr>
          <w:p w14:paraId="30412D4D" w14:textId="77777777" w:rsidR="00233E53" w:rsidRPr="00EC3441" w:rsidRDefault="00233E53" w:rsidP="00004EFB">
            <w:pPr>
              <w:ind w:right="-30"/>
              <w:jc w:val="center"/>
            </w:pPr>
          </w:p>
          <w:p w14:paraId="4F73BB3D" w14:textId="4F5B657A" w:rsidR="00233E53" w:rsidRPr="00EC3441" w:rsidRDefault="00233E53" w:rsidP="00004EFB">
            <w:pPr>
              <w:ind w:right="-30"/>
              <w:jc w:val="center"/>
            </w:pPr>
            <w:r>
              <w:t>8</w:t>
            </w:r>
          </w:p>
        </w:tc>
        <w:tc>
          <w:tcPr>
            <w:tcW w:w="1134" w:type="dxa"/>
            <w:tcBorders>
              <w:top w:val="single" w:sz="6" w:space="0" w:color="auto"/>
              <w:left w:val="single" w:sz="6" w:space="0" w:color="auto"/>
              <w:bottom w:val="single" w:sz="6" w:space="0" w:color="auto"/>
              <w:right w:val="single" w:sz="6" w:space="0" w:color="auto"/>
            </w:tcBorders>
            <w:vAlign w:val="center"/>
          </w:tcPr>
          <w:p w14:paraId="789BE317" w14:textId="77777777" w:rsidR="00233E53" w:rsidRPr="00EC3441" w:rsidRDefault="00233E53" w:rsidP="00004EFB">
            <w:pPr>
              <w:ind w:right="-30"/>
              <w:jc w:val="center"/>
            </w:pPr>
          </w:p>
          <w:p w14:paraId="691FD767" w14:textId="32F1ED18" w:rsidR="00233E53" w:rsidRPr="00EC3441" w:rsidRDefault="00233E53" w:rsidP="00004EFB">
            <w:pPr>
              <w:ind w:right="146" w:firstLine="91"/>
              <w:jc w:val="center"/>
            </w:pPr>
            <w:r>
              <w:rPr>
                <w:rFonts w:asciiTheme="majorBidi" w:hAnsiTheme="majorBidi" w:cstheme="majorBidi"/>
                <w:color w:val="000000"/>
                <w:sz w:val="22"/>
                <w:szCs w:val="22"/>
              </w:rPr>
              <w:t>24</w:t>
            </w:r>
          </w:p>
        </w:tc>
        <w:tc>
          <w:tcPr>
            <w:tcW w:w="1134" w:type="dxa"/>
            <w:tcBorders>
              <w:top w:val="single" w:sz="6" w:space="0" w:color="auto"/>
              <w:left w:val="single" w:sz="6" w:space="0" w:color="auto"/>
              <w:bottom w:val="single" w:sz="6" w:space="0" w:color="auto"/>
              <w:right w:val="single" w:sz="6" w:space="0" w:color="auto"/>
            </w:tcBorders>
            <w:vAlign w:val="center"/>
          </w:tcPr>
          <w:p w14:paraId="059779C4" w14:textId="77777777" w:rsidR="00233E53" w:rsidRPr="00EC3441" w:rsidRDefault="00233E53" w:rsidP="00004EFB">
            <w:pPr>
              <w:ind w:right="146" w:firstLine="91"/>
              <w:jc w:val="center"/>
            </w:pPr>
          </w:p>
          <w:p w14:paraId="1F270489" w14:textId="59ED60BC" w:rsidR="00233E53" w:rsidRPr="00EC3441" w:rsidRDefault="00233E53" w:rsidP="00004EFB">
            <w:pPr>
              <w:ind w:right="146" w:firstLine="91"/>
              <w:jc w:val="center"/>
            </w:pPr>
            <w:r>
              <w:t>76</w:t>
            </w:r>
          </w:p>
        </w:tc>
        <w:tc>
          <w:tcPr>
            <w:tcW w:w="1417" w:type="dxa"/>
            <w:tcBorders>
              <w:top w:val="single" w:sz="6" w:space="0" w:color="auto"/>
              <w:left w:val="single" w:sz="6" w:space="0" w:color="auto"/>
              <w:bottom w:val="single" w:sz="6" w:space="0" w:color="auto"/>
              <w:right w:val="single" w:sz="6" w:space="0" w:color="auto"/>
            </w:tcBorders>
          </w:tcPr>
          <w:p w14:paraId="2569AB16" w14:textId="22298148" w:rsidR="00233E53" w:rsidRPr="00D4440F" w:rsidRDefault="00233E53" w:rsidP="00004EFB">
            <w:pPr>
              <w:ind w:firstLine="91"/>
              <w:jc w:val="center"/>
            </w:pPr>
            <w:r w:rsidRPr="002E7440">
              <w:rPr>
                <w:sz w:val="22"/>
                <w:szCs w:val="22"/>
                <w:lang w:eastAsia="ru-RU"/>
              </w:rPr>
              <w:t>Согласно учебному плану:</w:t>
            </w:r>
            <w:r>
              <w:rPr>
                <w:sz w:val="22"/>
                <w:szCs w:val="22"/>
              </w:rPr>
              <w:t xml:space="preserve"> контрольная работа</w:t>
            </w:r>
          </w:p>
        </w:tc>
      </w:tr>
      <w:tr w:rsidR="00233E53" w:rsidRPr="004C2F5A" w14:paraId="4749EC61"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5E812076" w14:textId="77777777" w:rsidR="00233E53" w:rsidRPr="00BB7247" w:rsidRDefault="00233E53" w:rsidP="00004EFB">
            <w:pPr>
              <w:rPr>
                <w:sz w:val="28"/>
                <w:szCs w:val="28"/>
              </w:rPr>
            </w:pPr>
          </w:p>
        </w:tc>
        <w:tc>
          <w:tcPr>
            <w:tcW w:w="3006" w:type="dxa"/>
            <w:shd w:val="clear" w:color="auto" w:fill="auto"/>
          </w:tcPr>
          <w:p w14:paraId="1AC72ABB" w14:textId="7687D3D0" w:rsidR="00233E53" w:rsidRPr="008524A1" w:rsidRDefault="00233E53" w:rsidP="00004EFB">
            <w:pPr>
              <w:ind w:right="-30"/>
              <w:rPr>
                <w:b/>
                <w:bCs/>
                <w:color w:val="000000"/>
              </w:rPr>
            </w:pPr>
            <w:r w:rsidRPr="005F49FA">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5BF15EF" w14:textId="77777777" w:rsidR="00233E53" w:rsidRPr="00EC3441" w:rsidRDefault="00233E53" w:rsidP="00004EFB">
            <w:pPr>
              <w:ind w:right="-30"/>
              <w:jc w:val="center"/>
            </w:pPr>
          </w:p>
        </w:tc>
        <w:tc>
          <w:tcPr>
            <w:tcW w:w="850" w:type="dxa"/>
            <w:tcBorders>
              <w:top w:val="single" w:sz="6" w:space="0" w:color="auto"/>
              <w:left w:val="single" w:sz="6" w:space="0" w:color="auto"/>
              <w:bottom w:val="single" w:sz="6" w:space="0" w:color="auto"/>
              <w:right w:val="single" w:sz="6" w:space="0" w:color="auto"/>
            </w:tcBorders>
            <w:vAlign w:val="center"/>
          </w:tcPr>
          <w:p w14:paraId="6EB94F08" w14:textId="574AA4B9" w:rsidR="00233E53" w:rsidRPr="00EC3441" w:rsidRDefault="00233E53" w:rsidP="00004EFB">
            <w:pPr>
              <w:ind w:right="-30"/>
              <w:jc w:val="center"/>
            </w:pPr>
            <w:r>
              <w:t>3</w:t>
            </w:r>
            <w:r w:rsidR="00EE1A56">
              <w:t>0</w:t>
            </w:r>
            <w:r>
              <w:t>%</w:t>
            </w:r>
          </w:p>
        </w:tc>
        <w:tc>
          <w:tcPr>
            <w:tcW w:w="993" w:type="dxa"/>
            <w:tcBorders>
              <w:top w:val="single" w:sz="6" w:space="0" w:color="auto"/>
              <w:left w:val="single" w:sz="6" w:space="0" w:color="auto"/>
              <w:bottom w:val="single" w:sz="6" w:space="0" w:color="auto"/>
              <w:right w:val="single" w:sz="6" w:space="0" w:color="auto"/>
            </w:tcBorders>
            <w:vAlign w:val="center"/>
          </w:tcPr>
          <w:p w14:paraId="5619E49C" w14:textId="6DA92769" w:rsidR="00233E53" w:rsidRPr="00EC3441" w:rsidRDefault="00233E53" w:rsidP="00004EFB">
            <w:pPr>
              <w:ind w:right="-30"/>
              <w:jc w:val="center"/>
            </w:pPr>
            <w:r>
              <w:t>25%</w:t>
            </w:r>
          </w:p>
        </w:tc>
        <w:tc>
          <w:tcPr>
            <w:tcW w:w="1134" w:type="dxa"/>
            <w:tcBorders>
              <w:top w:val="single" w:sz="6" w:space="0" w:color="auto"/>
              <w:left w:val="single" w:sz="6" w:space="0" w:color="auto"/>
              <w:bottom w:val="single" w:sz="6" w:space="0" w:color="auto"/>
              <w:right w:val="single" w:sz="6" w:space="0" w:color="auto"/>
            </w:tcBorders>
            <w:vAlign w:val="center"/>
          </w:tcPr>
          <w:p w14:paraId="3A641481" w14:textId="769A984F" w:rsidR="00233E53" w:rsidRPr="00EC3441" w:rsidRDefault="00233E53" w:rsidP="00004EFB">
            <w:pPr>
              <w:ind w:right="-30"/>
              <w:jc w:val="center"/>
            </w:pPr>
            <w:r>
              <w:t>75%</w:t>
            </w:r>
          </w:p>
        </w:tc>
        <w:tc>
          <w:tcPr>
            <w:tcW w:w="1134" w:type="dxa"/>
            <w:tcBorders>
              <w:top w:val="single" w:sz="6" w:space="0" w:color="auto"/>
              <w:left w:val="single" w:sz="6" w:space="0" w:color="auto"/>
              <w:bottom w:val="single" w:sz="6" w:space="0" w:color="auto"/>
              <w:right w:val="single" w:sz="6" w:space="0" w:color="auto"/>
            </w:tcBorders>
            <w:vAlign w:val="center"/>
          </w:tcPr>
          <w:p w14:paraId="2C737EEB" w14:textId="614DC79A" w:rsidR="00233E53" w:rsidRPr="00EC3441" w:rsidRDefault="00233E53" w:rsidP="00004EFB">
            <w:pPr>
              <w:ind w:right="146" w:firstLine="91"/>
              <w:jc w:val="center"/>
            </w:pPr>
            <w:r>
              <w:t>70%</w:t>
            </w:r>
          </w:p>
        </w:tc>
        <w:tc>
          <w:tcPr>
            <w:tcW w:w="1417" w:type="dxa"/>
            <w:tcBorders>
              <w:top w:val="single" w:sz="6" w:space="0" w:color="auto"/>
              <w:left w:val="single" w:sz="6" w:space="0" w:color="auto"/>
              <w:bottom w:val="single" w:sz="6" w:space="0" w:color="auto"/>
              <w:right w:val="single" w:sz="6" w:space="0" w:color="auto"/>
            </w:tcBorders>
          </w:tcPr>
          <w:p w14:paraId="65D8BFFB" w14:textId="77777777" w:rsidR="00233E53" w:rsidRPr="00D4440F" w:rsidRDefault="00233E53" w:rsidP="00004EFB">
            <w:pPr>
              <w:ind w:right="146" w:firstLine="91"/>
              <w:jc w:val="center"/>
            </w:pPr>
          </w:p>
        </w:tc>
      </w:tr>
    </w:tbl>
    <w:p w14:paraId="639EDF05" w14:textId="2B60883C" w:rsidR="00C662C6" w:rsidRDefault="00F12ADF" w:rsidP="00F12ADF">
      <w:pPr>
        <w:pStyle w:val="1"/>
        <w:jc w:val="both"/>
        <w:rPr>
          <w:rFonts w:ascii="Times New Roman" w:hAnsi="Times New Roman"/>
          <w:sz w:val="28"/>
          <w:szCs w:val="28"/>
        </w:rPr>
      </w:pPr>
      <w:bookmarkStart w:id="3" w:name="_Toc3995505"/>
      <w:r>
        <w:rPr>
          <w:rFonts w:ascii="Times New Roman" w:hAnsi="Times New Roman"/>
          <w:sz w:val="28"/>
          <w:szCs w:val="28"/>
        </w:rPr>
        <w:lastRenderedPageBreak/>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3"/>
      <w:proofErr w:type="spellEnd"/>
    </w:p>
    <w:p w14:paraId="22CA363B" w14:textId="57BE3A0C"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F12ADF" w:rsidRPr="0061193F" w14:paraId="324C6CCB" w14:textId="77777777" w:rsidTr="00A90224">
        <w:trPr>
          <w:trHeight w:val="559"/>
          <w:tblHeader/>
          <w:jc w:val="center"/>
        </w:trPr>
        <w:tc>
          <w:tcPr>
            <w:tcW w:w="2263" w:type="dxa"/>
            <w:hideMark/>
          </w:tcPr>
          <w:p w14:paraId="5A552A67" w14:textId="77777777" w:rsidR="00F12ADF" w:rsidRPr="00542CE6" w:rsidRDefault="00F12ADF" w:rsidP="00A90224">
            <w:pPr>
              <w:widowControl w:val="0"/>
              <w:autoSpaceDE w:val="0"/>
              <w:autoSpaceDN w:val="0"/>
              <w:adjustRightInd w:val="0"/>
              <w:jc w:val="center"/>
              <w:rPr>
                <w:rFonts w:eastAsia="Calibri"/>
                <w:b/>
                <w:sz w:val="20"/>
              </w:rPr>
            </w:pPr>
            <w:r w:rsidRPr="00542CE6">
              <w:rPr>
                <w:rFonts w:eastAsia="Calibri"/>
                <w:b/>
                <w:sz w:val="20"/>
              </w:rPr>
              <w:t>Наименование тем (разделов) дисциплины</w:t>
            </w:r>
          </w:p>
        </w:tc>
        <w:tc>
          <w:tcPr>
            <w:tcW w:w="5387" w:type="dxa"/>
            <w:hideMark/>
          </w:tcPr>
          <w:p w14:paraId="1048941A" w14:textId="77777777" w:rsidR="00F12ADF" w:rsidRPr="00542CE6" w:rsidRDefault="00F12ADF" w:rsidP="00A90224">
            <w:pPr>
              <w:autoSpaceDN w:val="0"/>
              <w:jc w:val="center"/>
              <w:rPr>
                <w:rFonts w:eastAsia="Calibri"/>
                <w:b/>
                <w:sz w:val="20"/>
              </w:rPr>
            </w:pPr>
            <w:r w:rsidRPr="00542CE6">
              <w:rPr>
                <w:rFonts w:eastAsia="Calibri"/>
                <w:b/>
                <w:sz w:val="20"/>
              </w:rPr>
              <w:t xml:space="preserve">Перечень вопросов для обсуждения на семинарских, </w:t>
            </w:r>
            <w:r w:rsidRPr="00542CE6">
              <w:rPr>
                <w:rFonts w:eastAsia="Calibri"/>
                <w:b/>
                <w:sz w:val="20"/>
              </w:rPr>
              <w:br/>
              <w:t xml:space="preserve">практических занятиях, рекомендуемые источники </w:t>
            </w:r>
            <w:r w:rsidRPr="00542CE6">
              <w:rPr>
                <w:rFonts w:eastAsia="Calibri"/>
                <w:b/>
                <w:sz w:val="20"/>
              </w:rPr>
              <w:br/>
              <w:t>из разделов 8,9</w:t>
            </w:r>
          </w:p>
        </w:tc>
        <w:tc>
          <w:tcPr>
            <w:tcW w:w="1757" w:type="dxa"/>
            <w:hideMark/>
          </w:tcPr>
          <w:p w14:paraId="4B666563" w14:textId="77777777" w:rsidR="00F12ADF" w:rsidRPr="00542CE6" w:rsidRDefault="00F12ADF" w:rsidP="00A90224">
            <w:pPr>
              <w:autoSpaceDN w:val="0"/>
              <w:jc w:val="center"/>
              <w:rPr>
                <w:rFonts w:eastAsia="Calibri"/>
                <w:b/>
                <w:sz w:val="20"/>
              </w:rPr>
            </w:pPr>
            <w:r w:rsidRPr="00542CE6">
              <w:rPr>
                <w:rFonts w:eastAsia="Calibri"/>
                <w:b/>
                <w:sz w:val="20"/>
              </w:rPr>
              <w:t>Форма проведения занятия</w:t>
            </w:r>
          </w:p>
        </w:tc>
      </w:tr>
      <w:tr w:rsidR="00F12ADF" w:rsidRPr="0061193F" w14:paraId="1272CE0B" w14:textId="77777777" w:rsidTr="00A90224">
        <w:trPr>
          <w:jc w:val="center"/>
        </w:trPr>
        <w:tc>
          <w:tcPr>
            <w:tcW w:w="2263" w:type="dxa"/>
          </w:tcPr>
          <w:p w14:paraId="38F67BD1" w14:textId="30B2B0B4"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1. </w:t>
            </w:r>
            <w:r w:rsidR="00CE0161" w:rsidRPr="00CE0161">
              <w:rPr>
                <w:rFonts w:asciiTheme="majorBidi" w:hAnsiTheme="majorBidi" w:cstheme="majorBidi"/>
              </w:rPr>
              <w:t>Финансовая и коммерческая информация и ее значение для мировых товарных рынков</w:t>
            </w:r>
          </w:p>
        </w:tc>
        <w:tc>
          <w:tcPr>
            <w:tcW w:w="5387" w:type="dxa"/>
          </w:tcPr>
          <w:p w14:paraId="0DA29408" w14:textId="77777777" w:rsidR="008204D0" w:rsidRPr="008204D0" w:rsidRDefault="008204D0" w:rsidP="008204D0">
            <w:pPr>
              <w:rPr>
                <w:rFonts w:eastAsia="Calibri"/>
                <w:bCs/>
                <w:szCs w:val="20"/>
              </w:rPr>
            </w:pPr>
            <w:r w:rsidRPr="008204D0">
              <w:rPr>
                <w:rFonts w:eastAsia="Calibri"/>
                <w:bCs/>
                <w:szCs w:val="20"/>
              </w:rPr>
              <w:t xml:space="preserve">1. Порядок и особенности использования финансовой и экономической информации с целью анализа специфики конъюнктуры мирового рынка драгоценных металлов; </w:t>
            </w:r>
          </w:p>
          <w:p w14:paraId="3115A669" w14:textId="77777777" w:rsidR="008204D0" w:rsidRPr="008204D0" w:rsidRDefault="008204D0" w:rsidP="008204D0">
            <w:pPr>
              <w:rPr>
                <w:rFonts w:eastAsia="Calibri"/>
                <w:bCs/>
                <w:szCs w:val="20"/>
              </w:rPr>
            </w:pPr>
            <w:r w:rsidRPr="008204D0">
              <w:rPr>
                <w:rFonts w:eastAsia="Calibri"/>
                <w:bCs/>
                <w:szCs w:val="20"/>
              </w:rPr>
              <w:t>2. Особенности технического анализа динамики цен мирового рынка драгоценных металлов для последующего составления экономических моделей;</w:t>
            </w:r>
          </w:p>
          <w:p w14:paraId="269DEA21" w14:textId="0CAB928D" w:rsidR="008204D0" w:rsidRPr="008204D0" w:rsidRDefault="008204D0" w:rsidP="008204D0">
            <w:pPr>
              <w:rPr>
                <w:rFonts w:eastAsia="Calibri"/>
                <w:b/>
                <w:bCs/>
                <w:szCs w:val="20"/>
              </w:rPr>
            </w:pPr>
            <w:r w:rsidRPr="008204D0">
              <w:rPr>
                <w:rFonts w:eastAsia="Calibri"/>
                <w:bCs/>
                <w:szCs w:val="20"/>
              </w:rPr>
              <w:t>3. Навыки долгосрочного видения динамики цен на мировом рынке драгоценных металлов, обобщения, выводы и экономические прогнозы</w:t>
            </w:r>
            <w:r>
              <w:rPr>
                <w:rFonts w:eastAsia="Calibri"/>
                <w:bCs/>
                <w:szCs w:val="20"/>
              </w:rPr>
              <w:t>.</w:t>
            </w:r>
          </w:p>
          <w:p w14:paraId="132BC19E" w14:textId="77777777" w:rsidR="008204D0" w:rsidRPr="008204D0" w:rsidRDefault="008204D0" w:rsidP="008204D0">
            <w:pPr>
              <w:rPr>
                <w:rFonts w:eastAsia="Calibri"/>
                <w:szCs w:val="20"/>
              </w:rPr>
            </w:pPr>
          </w:p>
          <w:p w14:paraId="58BB65D5" w14:textId="38854026" w:rsidR="00F12ADF" w:rsidRPr="008204D0" w:rsidRDefault="008204D0" w:rsidP="008204D0">
            <w:pPr>
              <w:rPr>
                <w:rFonts w:eastAsia="Calibri"/>
                <w:szCs w:val="20"/>
              </w:rPr>
            </w:pPr>
            <w:r w:rsidRPr="008204D0">
              <w:rPr>
                <w:rFonts w:eastAsia="Calibri"/>
                <w:szCs w:val="20"/>
              </w:rPr>
              <w:t>Рекомендуемые источники: 1, 5, 9, 11, 13, 14, 15, 16, 17, 19, 20, 21, 23, 24, 26, 27.</w:t>
            </w:r>
          </w:p>
        </w:tc>
        <w:tc>
          <w:tcPr>
            <w:tcW w:w="1757" w:type="dxa"/>
          </w:tcPr>
          <w:p w14:paraId="283E8CB3" w14:textId="1DD9530F" w:rsidR="00F12ADF" w:rsidRPr="0096771D" w:rsidRDefault="00F12ADF" w:rsidP="00F12ADF">
            <w:pPr>
              <w:widowControl w:val="0"/>
              <w:autoSpaceDE w:val="0"/>
              <w:autoSpaceDN w:val="0"/>
              <w:adjustRightInd w:val="0"/>
              <w:rPr>
                <w:rFonts w:eastAsia="Calibri"/>
              </w:rPr>
            </w:pPr>
            <w:r w:rsidRPr="0096771D">
              <w:rPr>
                <w:rFonts w:eastAsia="Calibri"/>
              </w:rPr>
              <w:t xml:space="preserve">опрос, устные ответы дискуссия, </w:t>
            </w:r>
          </w:p>
          <w:p w14:paraId="02A86D39" w14:textId="6BEC05EA" w:rsidR="00F12ADF" w:rsidRPr="0096771D" w:rsidRDefault="00F12ADF" w:rsidP="00F12ADF">
            <w:pPr>
              <w:widowControl w:val="0"/>
              <w:autoSpaceDE w:val="0"/>
              <w:autoSpaceDN w:val="0"/>
              <w:adjustRightInd w:val="0"/>
              <w:rPr>
                <w:rFonts w:eastAsia="Calibri"/>
              </w:rPr>
            </w:pPr>
          </w:p>
        </w:tc>
      </w:tr>
      <w:tr w:rsidR="00F12ADF" w:rsidRPr="0061193F" w14:paraId="20D79EAE" w14:textId="77777777" w:rsidTr="00A90224">
        <w:trPr>
          <w:jc w:val="center"/>
        </w:trPr>
        <w:tc>
          <w:tcPr>
            <w:tcW w:w="2263" w:type="dxa"/>
          </w:tcPr>
          <w:p w14:paraId="59574786" w14:textId="3A173A21"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2. </w:t>
            </w:r>
            <w:r w:rsidR="00CE0161" w:rsidRPr="00CE0161">
              <w:rPr>
                <w:rFonts w:asciiTheme="majorBidi" w:hAnsiTheme="majorBidi" w:cstheme="majorBidi"/>
              </w:rPr>
              <w:t>Инструментарий анализа динамики конъюнктуры мирового рынка драгоценных металлов</w:t>
            </w:r>
          </w:p>
        </w:tc>
        <w:tc>
          <w:tcPr>
            <w:tcW w:w="5387" w:type="dxa"/>
          </w:tcPr>
          <w:p w14:paraId="1A2946CB" w14:textId="77777777" w:rsidR="008204D0" w:rsidRPr="008204D0" w:rsidRDefault="008204D0" w:rsidP="008204D0">
            <w:pPr>
              <w:rPr>
                <w:rFonts w:eastAsia="Calibri"/>
                <w:bCs/>
                <w:szCs w:val="20"/>
              </w:rPr>
            </w:pPr>
            <w:r w:rsidRPr="008204D0">
              <w:rPr>
                <w:rFonts w:eastAsia="Calibri"/>
                <w:bCs/>
                <w:szCs w:val="20"/>
              </w:rPr>
              <w:t xml:space="preserve">1. Порядок и особенности анализа динамики конъюнктуры мирового рынка драгоценных металлов; </w:t>
            </w:r>
          </w:p>
          <w:p w14:paraId="3C8D8847" w14:textId="77777777" w:rsidR="008204D0" w:rsidRPr="008204D0" w:rsidRDefault="008204D0" w:rsidP="008204D0">
            <w:pPr>
              <w:rPr>
                <w:rFonts w:eastAsia="Calibri"/>
                <w:bCs/>
                <w:szCs w:val="20"/>
              </w:rPr>
            </w:pPr>
            <w:r w:rsidRPr="008204D0">
              <w:rPr>
                <w:rFonts w:eastAsia="Calibri"/>
                <w:bCs/>
                <w:szCs w:val="20"/>
              </w:rPr>
              <w:t>2. Метод японских свечей при составлении экономических моделей;</w:t>
            </w:r>
          </w:p>
          <w:p w14:paraId="5393D854" w14:textId="2B7E4EF3" w:rsidR="008204D0" w:rsidRPr="008204D0" w:rsidRDefault="008204D0" w:rsidP="008204D0">
            <w:pPr>
              <w:rPr>
                <w:rFonts w:eastAsia="Calibri"/>
                <w:szCs w:val="20"/>
              </w:rPr>
            </w:pPr>
            <w:r w:rsidRPr="008204D0">
              <w:rPr>
                <w:rFonts w:eastAsia="Calibri"/>
                <w:bCs/>
                <w:szCs w:val="20"/>
              </w:rPr>
              <w:t>3. Навыки фигурного анализа рынка драгоценных металлов, обобщения, выводы и экономические прогнозы.</w:t>
            </w:r>
          </w:p>
          <w:p w14:paraId="42D40FF3" w14:textId="69DF02E1" w:rsidR="00FB2C25" w:rsidRPr="008204D0" w:rsidRDefault="008204D0" w:rsidP="008204D0">
            <w:pPr>
              <w:pStyle w:val="a5"/>
              <w:spacing w:before="100" w:beforeAutospacing="1" w:after="100" w:afterAutospacing="1"/>
              <w:ind w:left="29"/>
            </w:pPr>
            <w:r w:rsidRPr="008204D0">
              <w:rPr>
                <w:rFonts w:eastAsia="Calibri"/>
                <w:szCs w:val="20"/>
                <w:lang w:eastAsia="ru-RU"/>
              </w:rPr>
              <w:t>Рекомендуемые источники: 1, 3, 5, 9, 11, 12, 13, 14, 15, 16, 17, 19, 20, 21, 23, 24, 26, 27.</w:t>
            </w:r>
          </w:p>
        </w:tc>
        <w:tc>
          <w:tcPr>
            <w:tcW w:w="1757" w:type="dxa"/>
          </w:tcPr>
          <w:p w14:paraId="5C74B385" w14:textId="77777777" w:rsidR="00F12ADF" w:rsidRPr="0096771D" w:rsidRDefault="00F12ADF" w:rsidP="00FE195E">
            <w:pPr>
              <w:widowControl w:val="0"/>
              <w:autoSpaceDE w:val="0"/>
              <w:autoSpaceDN w:val="0"/>
              <w:adjustRightInd w:val="0"/>
              <w:rPr>
                <w:rFonts w:eastAsia="Calibri"/>
              </w:rPr>
            </w:pPr>
            <w:r w:rsidRPr="0096771D">
              <w:rPr>
                <w:rFonts w:eastAsia="Calibri"/>
              </w:rPr>
              <w:t>опрос, устные ответы дискуссия, выполнение практико-ориентированных заданий</w:t>
            </w:r>
          </w:p>
          <w:p w14:paraId="0417D1C8" w14:textId="55BB8F5A" w:rsidR="00F12ADF" w:rsidRPr="0096771D" w:rsidRDefault="00F12ADF" w:rsidP="00F12ADF">
            <w:pPr>
              <w:widowControl w:val="0"/>
              <w:autoSpaceDE w:val="0"/>
              <w:autoSpaceDN w:val="0"/>
              <w:adjustRightInd w:val="0"/>
              <w:jc w:val="center"/>
              <w:rPr>
                <w:rFonts w:eastAsia="Calibri"/>
              </w:rPr>
            </w:pPr>
          </w:p>
        </w:tc>
      </w:tr>
      <w:tr w:rsidR="00F12ADF" w:rsidRPr="0061193F" w14:paraId="64832FD8" w14:textId="77777777" w:rsidTr="00A90224">
        <w:trPr>
          <w:jc w:val="center"/>
        </w:trPr>
        <w:tc>
          <w:tcPr>
            <w:tcW w:w="2263" w:type="dxa"/>
          </w:tcPr>
          <w:p w14:paraId="0AEF3575" w14:textId="671F15F5"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3. </w:t>
            </w:r>
            <w:r w:rsidR="00CE0161" w:rsidRPr="00CE0161">
              <w:rPr>
                <w:rFonts w:asciiTheme="majorBidi" w:hAnsiTheme="majorBidi" w:cstheme="majorBidi"/>
              </w:rPr>
              <w:t>Торговые платформы для мирового рынка драгоценных металлов</w:t>
            </w:r>
          </w:p>
        </w:tc>
        <w:tc>
          <w:tcPr>
            <w:tcW w:w="5387" w:type="dxa"/>
          </w:tcPr>
          <w:p w14:paraId="53059167" w14:textId="77777777" w:rsidR="008204D0" w:rsidRPr="008204D0" w:rsidRDefault="008204D0" w:rsidP="008204D0">
            <w:pPr>
              <w:rPr>
                <w:rFonts w:eastAsia="Calibri"/>
                <w:bCs/>
                <w:szCs w:val="20"/>
              </w:rPr>
            </w:pPr>
            <w:r w:rsidRPr="008204D0">
              <w:rPr>
                <w:rFonts w:eastAsia="Calibri"/>
                <w:bCs/>
                <w:szCs w:val="20"/>
              </w:rPr>
              <w:t xml:space="preserve">1. Порядок и особенности функционирования торговых платформ для мирового рынка драгоценных металлов; </w:t>
            </w:r>
          </w:p>
          <w:p w14:paraId="17A80D56" w14:textId="77777777" w:rsidR="008204D0" w:rsidRPr="008204D0" w:rsidRDefault="008204D0" w:rsidP="008204D0">
            <w:pPr>
              <w:rPr>
                <w:rFonts w:eastAsia="Calibri"/>
                <w:bCs/>
                <w:szCs w:val="20"/>
              </w:rPr>
            </w:pPr>
            <w:r w:rsidRPr="008204D0">
              <w:rPr>
                <w:rFonts w:eastAsia="Calibri"/>
                <w:bCs/>
                <w:szCs w:val="20"/>
              </w:rPr>
              <w:t xml:space="preserve">2. Возможности и инструменты </w:t>
            </w:r>
            <w:proofErr w:type="spellStart"/>
            <w:r w:rsidRPr="008204D0">
              <w:rPr>
                <w:rFonts w:eastAsia="Calibri"/>
                <w:bCs/>
                <w:szCs w:val="20"/>
              </w:rPr>
              <w:t>Metatrader</w:t>
            </w:r>
            <w:proofErr w:type="spellEnd"/>
            <w:r w:rsidRPr="008204D0">
              <w:rPr>
                <w:rFonts w:eastAsia="Calibri"/>
                <w:bCs/>
                <w:szCs w:val="20"/>
              </w:rPr>
              <w:t xml:space="preserve"> 5.0;</w:t>
            </w:r>
          </w:p>
          <w:p w14:paraId="25146BD1" w14:textId="77777777" w:rsidR="008204D0" w:rsidRPr="008204D0" w:rsidRDefault="008204D0" w:rsidP="008204D0">
            <w:pPr>
              <w:rPr>
                <w:rFonts w:eastAsia="Calibri"/>
                <w:szCs w:val="20"/>
              </w:rPr>
            </w:pPr>
            <w:r w:rsidRPr="008204D0">
              <w:rPr>
                <w:rFonts w:eastAsia="Calibri"/>
                <w:bCs/>
                <w:szCs w:val="20"/>
              </w:rPr>
              <w:t xml:space="preserve">3. Язык программирования </w:t>
            </w:r>
            <w:proofErr w:type="spellStart"/>
            <w:r w:rsidRPr="008204D0">
              <w:rPr>
                <w:rFonts w:eastAsia="Calibri"/>
                <w:bCs/>
                <w:szCs w:val="20"/>
              </w:rPr>
              <w:t>Python</w:t>
            </w:r>
            <w:proofErr w:type="spellEnd"/>
            <w:r w:rsidRPr="008204D0">
              <w:rPr>
                <w:rFonts w:eastAsia="Calibri"/>
                <w:bCs/>
                <w:szCs w:val="20"/>
              </w:rPr>
              <w:t xml:space="preserve"> для анализа динамики конъюнктуры мирового рынка драгоценных металлов.</w:t>
            </w:r>
          </w:p>
          <w:p w14:paraId="1B790705" w14:textId="77777777" w:rsidR="008204D0" w:rsidRPr="008204D0" w:rsidRDefault="008204D0" w:rsidP="008204D0">
            <w:pPr>
              <w:rPr>
                <w:rFonts w:eastAsia="Calibri"/>
                <w:szCs w:val="20"/>
              </w:rPr>
            </w:pPr>
          </w:p>
          <w:p w14:paraId="3E15088F" w14:textId="0D0F1958" w:rsidR="00F12ADF" w:rsidRPr="008204D0" w:rsidRDefault="008204D0" w:rsidP="008204D0">
            <w:pPr>
              <w:widowControl w:val="0"/>
              <w:autoSpaceDE w:val="0"/>
              <w:autoSpaceDN w:val="0"/>
              <w:adjustRightInd w:val="0"/>
              <w:rPr>
                <w:rFonts w:eastAsia="Calibri"/>
              </w:rPr>
            </w:pPr>
            <w:r w:rsidRPr="008204D0">
              <w:rPr>
                <w:rFonts w:eastAsia="Calibri"/>
                <w:szCs w:val="20"/>
                <w:lang w:eastAsia="ru-RU"/>
              </w:rPr>
              <w:t>Рекомендуемые источники: 1, 5, 8, 12, 13, 14, 15, 16, 17, 19, 20, 21, 22, 25, 26, 28.</w:t>
            </w:r>
          </w:p>
        </w:tc>
        <w:tc>
          <w:tcPr>
            <w:tcW w:w="1757" w:type="dxa"/>
          </w:tcPr>
          <w:p w14:paraId="47F627FF" w14:textId="77777777" w:rsidR="00F12ADF" w:rsidRPr="0096771D" w:rsidRDefault="00F12ADF" w:rsidP="00FE195E">
            <w:pPr>
              <w:widowControl w:val="0"/>
              <w:autoSpaceDE w:val="0"/>
              <w:autoSpaceDN w:val="0"/>
              <w:adjustRightInd w:val="0"/>
              <w:rPr>
                <w:rFonts w:eastAsia="Calibri"/>
              </w:rPr>
            </w:pPr>
            <w:r w:rsidRPr="0096771D">
              <w:rPr>
                <w:rFonts w:eastAsia="Calibri"/>
              </w:rPr>
              <w:t>опрос, устные ответы дискуссия, выполнение практико-ориентированных заданий</w:t>
            </w:r>
          </w:p>
          <w:p w14:paraId="49693781" w14:textId="61AAE6E1" w:rsidR="00F12ADF" w:rsidRPr="0096771D" w:rsidRDefault="00F12ADF" w:rsidP="00F12ADF">
            <w:pPr>
              <w:widowControl w:val="0"/>
              <w:autoSpaceDE w:val="0"/>
              <w:autoSpaceDN w:val="0"/>
              <w:adjustRightInd w:val="0"/>
              <w:jc w:val="center"/>
              <w:rPr>
                <w:rFonts w:eastAsia="Calibri"/>
              </w:rPr>
            </w:pPr>
          </w:p>
        </w:tc>
      </w:tr>
      <w:tr w:rsidR="008204D0" w:rsidRPr="0061193F" w14:paraId="33567A71" w14:textId="77777777" w:rsidTr="00A90224">
        <w:trPr>
          <w:jc w:val="center"/>
        </w:trPr>
        <w:tc>
          <w:tcPr>
            <w:tcW w:w="2263" w:type="dxa"/>
          </w:tcPr>
          <w:p w14:paraId="0A741A3D" w14:textId="0BBA47C1" w:rsidR="008204D0" w:rsidRPr="0096771D" w:rsidRDefault="008204D0" w:rsidP="00F12ADF">
            <w:pPr>
              <w:widowControl w:val="0"/>
              <w:autoSpaceDE w:val="0"/>
              <w:autoSpaceDN w:val="0"/>
              <w:adjustRightInd w:val="0"/>
              <w:rPr>
                <w:rFonts w:eastAsia="Calibri"/>
              </w:rPr>
            </w:pPr>
            <w:r w:rsidRPr="0096771D">
              <w:rPr>
                <w:rFonts w:eastAsia="Calibri"/>
              </w:rPr>
              <w:t xml:space="preserve">Тема дисциплины 4. </w:t>
            </w:r>
            <w:r w:rsidRPr="00CE0161">
              <w:rPr>
                <w:rFonts w:asciiTheme="majorBidi" w:hAnsiTheme="majorBidi" w:cstheme="majorBidi"/>
              </w:rPr>
              <w:t>Торговые стратегии на мировом рынке драгоценных металлов</w:t>
            </w:r>
          </w:p>
        </w:tc>
        <w:tc>
          <w:tcPr>
            <w:tcW w:w="5387" w:type="dxa"/>
          </w:tcPr>
          <w:p w14:paraId="4C8AD454" w14:textId="77777777" w:rsidR="008204D0" w:rsidRDefault="008204D0" w:rsidP="00780B8D">
            <w:r>
              <w:t xml:space="preserve">1. Особенности разработки торговых стратегий на мировом рынке драгоценных металлов; </w:t>
            </w:r>
          </w:p>
          <w:p w14:paraId="05007748" w14:textId="77777777" w:rsidR="008204D0" w:rsidRDefault="008204D0" w:rsidP="00780B8D">
            <w:r>
              <w:t>2. Стратегии событийной торговли;</w:t>
            </w:r>
          </w:p>
          <w:p w14:paraId="7DECB3AF" w14:textId="77777777" w:rsidR="008204D0" w:rsidRDefault="008204D0" w:rsidP="00780B8D">
            <w:r>
              <w:t>3. Стратегии скальпирования.</w:t>
            </w:r>
          </w:p>
          <w:p w14:paraId="7CB6390E" w14:textId="77777777" w:rsidR="008204D0" w:rsidRDefault="008204D0" w:rsidP="00780B8D"/>
          <w:p w14:paraId="15ADE77E" w14:textId="27E4B975" w:rsidR="008204D0" w:rsidRPr="0096771D" w:rsidRDefault="008204D0" w:rsidP="008204D0">
            <w:pPr>
              <w:rPr>
                <w:rFonts w:eastAsia="Calibri"/>
              </w:rPr>
            </w:pPr>
            <w:r w:rsidRPr="00AB5BF3">
              <w:t>Рекомендуемые источники:</w:t>
            </w:r>
            <w:r>
              <w:t xml:space="preserve"> </w:t>
            </w:r>
            <w:r w:rsidRPr="00B76F0D">
              <w:t>4, 7, 10, 11, 13, 15, 16,</w:t>
            </w:r>
            <w:r>
              <w:t xml:space="preserve"> 18, 19, 20, 21, 22, 23, 26, 27.</w:t>
            </w:r>
          </w:p>
        </w:tc>
        <w:tc>
          <w:tcPr>
            <w:tcW w:w="1757" w:type="dxa"/>
          </w:tcPr>
          <w:p w14:paraId="691059EB" w14:textId="0857DFF8" w:rsidR="008204D0" w:rsidRPr="0096771D" w:rsidRDefault="008204D0" w:rsidP="00FE195E">
            <w:pPr>
              <w:widowControl w:val="0"/>
              <w:autoSpaceDE w:val="0"/>
              <w:autoSpaceDN w:val="0"/>
              <w:adjustRightInd w:val="0"/>
              <w:rPr>
                <w:rFonts w:eastAsia="Calibri"/>
              </w:rPr>
            </w:pPr>
            <w:r w:rsidRPr="0096771D">
              <w:rPr>
                <w:rFonts w:eastAsia="Calibri"/>
              </w:rPr>
              <w:t>опрос, устные ответы дискуссия, выполнение п</w:t>
            </w:r>
            <w:r>
              <w:rPr>
                <w:rFonts w:eastAsia="Calibri"/>
              </w:rPr>
              <w:t>рактико-ориентированных заданий</w:t>
            </w:r>
          </w:p>
        </w:tc>
      </w:tr>
    </w:tbl>
    <w:p w14:paraId="17E05FC6" w14:textId="65175AAD" w:rsidR="00A16966" w:rsidRPr="00E10DE0" w:rsidRDefault="00A16966" w:rsidP="00A16966">
      <w:pPr>
        <w:pStyle w:val="1"/>
        <w:jc w:val="both"/>
        <w:rPr>
          <w:lang w:val="ru-RU"/>
        </w:rPr>
      </w:pPr>
      <w:bookmarkStart w:id="4" w:name="_Toc3995506"/>
      <w:r w:rsidRPr="00E10DE0">
        <w:rPr>
          <w:rFonts w:ascii="Times New Roman" w:hAnsi="Times New Roman"/>
          <w:sz w:val="28"/>
          <w:szCs w:val="28"/>
          <w:lang w:val="ru-RU"/>
        </w:rPr>
        <w:lastRenderedPageBreak/>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4"/>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5" w:name="_Toc3995507"/>
      <w:r w:rsidRPr="009A6AE5">
        <w:rPr>
          <w:rFonts w:ascii="Times New Roman" w:hAnsi="Times New Roman"/>
          <w:sz w:val="28"/>
          <w:szCs w:val="28"/>
          <w:lang w:val="ru-RU"/>
        </w:rPr>
        <w:t xml:space="preserve">6.1. </w:t>
      </w:r>
      <w:bookmarkEnd w:id="5"/>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Pr="006119E4" w:rsidRDefault="00A16966" w:rsidP="00323260">
      <w:pPr>
        <w:pStyle w:val="1"/>
        <w:ind w:firstLine="720"/>
        <w:jc w:val="right"/>
        <w:rPr>
          <w:rFonts w:ascii="Times New Roman" w:eastAsia="Calibri" w:hAnsi="Times New Roman"/>
          <w:b w:val="0"/>
          <w:szCs w:val="24"/>
          <w:lang w:val="ru-RU"/>
        </w:rPr>
      </w:pPr>
      <w:r w:rsidRPr="006119E4">
        <w:rPr>
          <w:rFonts w:ascii="Times New Roman" w:eastAsia="Calibri" w:hAnsi="Times New Roman"/>
          <w:b w:val="0"/>
          <w:szCs w:val="24"/>
          <w:lang w:val="ru-RU"/>
        </w:rPr>
        <w:t>Таблица</w:t>
      </w:r>
      <w:r w:rsidR="00F2092B" w:rsidRPr="006119E4">
        <w:rPr>
          <w:rFonts w:ascii="Times New Roman" w:eastAsia="Calibri" w:hAnsi="Times New Roman"/>
          <w:b w:val="0"/>
          <w:szCs w:val="24"/>
          <w:lang w:val="ru-RU"/>
        </w:rPr>
        <w:t xml:space="preserve"> </w:t>
      </w:r>
      <w:r w:rsidR="00360010" w:rsidRPr="006119E4">
        <w:rPr>
          <w:rFonts w:ascii="Times New Roman" w:eastAsia="Calibri" w:hAnsi="Times New Roman"/>
          <w:b w:val="0"/>
          <w:szCs w:val="24"/>
          <w:lang w:val="ru-RU"/>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4964"/>
        <w:gridCol w:w="2483"/>
      </w:tblGrid>
      <w:tr w:rsidR="00F2092B" w:rsidRPr="00C77AD6" w14:paraId="3FB6264E" w14:textId="77777777" w:rsidTr="00004EFB">
        <w:tc>
          <w:tcPr>
            <w:tcW w:w="1251" w:type="pct"/>
            <w:shd w:val="clear" w:color="auto" w:fill="auto"/>
          </w:tcPr>
          <w:p w14:paraId="542E7450" w14:textId="77777777" w:rsidR="00F2092B" w:rsidRPr="00C77AD6" w:rsidRDefault="00F2092B" w:rsidP="00A90224">
            <w:pPr>
              <w:keepNext/>
              <w:jc w:val="center"/>
              <w:rPr>
                <w:rFonts w:eastAsia="Calibri"/>
              </w:rPr>
            </w:pPr>
            <w:r w:rsidRPr="00C77AD6">
              <w:rPr>
                <w:rFonts w:eastAsia="Calibri"/>
                <w:b/>
              </w:rPr>
              <w:t>Наименование тем (разделов) дисциплины</w:t>
            </w:r>
          </w:p>
        </w:tc>
        <w:tc>
          <w:tcPr>
            <w:tcW w:w="2499" w:type="pct"/>
            <w:shd w:val="clear" w:color="auto" w:fill="auto"/>
          </w:tcPr>
          <w:p w14:paraId="1531101C" w14:textId="77777777" w:rsidR="00F2092B" w:rsidRPr="00C77AD6" w:rsidRDefault="00F2092B" w:rsidP="00A90224">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250" w:type="pct"/>
          </w:tcPr>
          <w:p w14:paraId="1643BCFE" w14:textId="77777777" w:rsidR="00F2092B" w:rsidRPr="00C77AD6" w:rsidRDefault="00F2092B" w:rsidP="00A90224">
            <w:pPr>
              <w:keepNext/>
              <w:jc w:val="center"/>
              <w:rPr>
                <w:rFonts w:eastAsia="Calibri"/>
                <w:b/>
              </w:rPr>
            </w:pPr>
            <w:r w:rsidRPr="00C77AD6">
              <w:rPr>
                <w:rFonts w:eastAsia="Calibri"/>
                <w:b/>
              </w:rPr>
              <w:t>Формы внеаудиторной самостоятельной работы</w:t>
            </w:r>
          </w:p>
        </w:tc>
      </w:tr>
      <w:tr w:rsidR="008204D0" w:rsidRPr="00C77AD6" w14:paraId="25D2EA61" w14:textId="77777777" w:rsidTr="00004EFB">
        <w:tc>
          <w:tcPr>
            <w:tcW w:w="1251" w:type="pct"/>
            <w:shd w:val="clear" w:color="auto" w:fill="auto"/>
          </w:tcPr>
          <w:p w14:paraId="49E8437F" w14:textId="49FD0A40" w:rsidR="008204D0" w:rsidRPr="003E1BF3" w:rsidRDefault="008204D0" w:rsidP="00F2092B">
            <w:r w:rsidRPr="00CE0161">
              <w:rPr>
                <w:rFonts w:asciiTheme="majorBidi" w:hAnsiTheme="majorBidi" w:cstheme="majorBidi"/>
              </w:rPr>
              <w:t>Финансовая и коммерческая информация и ее значение для мировых товарных рынков</w:t>
            </w:r>
          </w:p>
        </w:tc>
        <w:tc>
          <w:tcPr>
            <w:tcW w:w="2499" w:type="pct"/>
            <w:shd w:val="clear" w:color="auto" w:fill="auto"/>
          </w:tcPr>
          <w:p w14:paraId="5D1B37A9" w14:textId="77777777" w:rsidR="008204D0" w:rsidRDefault="008204D0" w:rsidP="00780B8D">
            <w:r>
              <w:t>1. Изучите факторы, влияющие на развитие экономических отношений на рынке драгоценных металлов.</w:t>
            </w:r>
          </w:p>
          <w:p w14:paraId="78333558" w14:textId="77777777" w:rsidR="008204D0" w:rsidRDefault="008204D0" w:rsidP="00780B8D">
            <w:r>
              <w:t>2. Ознакомьтесь с особенностями рынка драгоценных металлов.</w:t>
            </w:r>
          </w:p>
          <w:p w14:paraId="5F9260D6" w14:textId="77777777" w:rsidR="008204D0" w:rsidRDefault="008204D0" w:rsidP="00780B8D">
            <w:r>
              <w:t>3. Ознакомьтесь с металлами, которые входят в группу цветных металлов.</w:t>
            </w:r>
          </w:p>
          <w:p w14:paraId="69466E06" w14:textId="77777777" w:rsidR="008204D0" w:rsidRDefault="008204D0" w:rsidP="008204D0">
            <w:r>
              <w:t>4. Ознакомьтесь с факторами, влияющими на изменение конъюнктуры и динамику ценообразования на рынке цветных металлов.</w:t>
            </w:r>
          </w:p>
          <w:p w14:paraId="076AA498" w14:textId="4DF7D351" w:rsidR="008204D0" w:rsidRPr="00F00A8F" w:rsidRDefault="008204D0" w:rsidP="008204D0">
            <w:pPr>
              <w:rPr>
                <w:sz w:val="20"/>
                <w:szCs w:val="20"/>
              </w:rPr>
            </w:pPr>
            <w:r>
              <w:t>5. Ознакомьтесь с видами минералов, которые называются драгоценными камнями.</w:t>
            </w:r>
          </w:p>
        </w:tc>
        <w:tc>
          <w:tcPr>
            <w:tcW w:w="1250" w:type="pct"/>
          </w:tcPr>
          <w:p w14:paraId="21391477" w14:textId="77777777" w:rsidR="008204D0" w:rsidRPr="00C77AD6" w:rsidRDefault="008204D0" w:rsidP="00F2092B">
            <w:pPr>
              <w:keepNext/>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8204D0" w:rsidRPr="00C77AD6" w14:paraId="460DFA86" w14:textId="77777777" w:rsidTr="00004EFB">
        <w:tc>
          <w:tcPr>
            <w:tcW w:w="1251" w:type="pct"/>
            <w:shd w:val="clear" w:color="auto" w:fill="auto"/>
          </w:tcPr>
          <w:p w14:paraId="27765A37" w14:textId="56D9AB79" w:rsidR="008204D0" w:rsidRPr="003E1BF3" w:rsidRDefault="008204D0" w:rsidP="00F2092B">
            <w:r w:rsidRPr="00CE0161">
              <w:rPr>
                <w:rFonts w:asciiTheme="majorBidi" w:hAnsiTheme="majorBidi" w:cstheme="majorBidi"/>
              </w:rPr>
              <w:t>Инструментарий анализа динамики конъюнктуры мирового рынка драгоценных металлов</w:t>
            </w:r>
          </w:p>
        </w:tc>
        <w:tc>
          <w:tcPr>
            <w:tcW w:w="2499" w:type="pct"/>
            <w:shd w:val="clear" w:color="auto" w:fill="auto"/>
          </w:tcPr>
          <w:p w14:paraId="4C405162" w14:textId="77777777" w:rsidR="008204D0" w:rsidRPr="00A25C2D" w:rsidRDefault="008204D0" w:rsidP="00780B8D">
            <w:pPr>
              <w:tabs>
                <w:tab w:val="left" w:pos="1134"/>
              </w:tabs>
            </w:pPr>
            <w:r>
              <w:t xml:space="preserve">1. </w:t>
            </w:r>
            <w:r w:rsidRPr="00A25C2D">
              <w:t>Особенности рынка черных металлов.</w:t>
            </w:r>
          </w:p>
          <w:p w14:paraId="5A7EE881" w14:textId="77777777" w:rsidR="008204D0" w:rsidRPr="00A25C2D" w:rsidRDefault="008204D0" w:rsidP="00780B8D">
            <w:pPr>
              <w:tabs>
                <w:tab w:val="left" w:pos="1134"/>
              </w:tabs>
            </w:pPr>
            <w:r>
              <w:t xml:space="preserve">2. </w:t>
            </w:r>
            <w:r w:rsidRPr="00A25C2D">
              <w:t>Особенности рынка цветных металлов.</w:t>
            </w:r>
          </w:p>
          <w:p w14:paraId="51AA76C7" w14:textId="77777777" w:rsidR="008204D0" w:rsidRPr="00A25C2D" w:rsidRDefault="008204D0" w:rsidP="00780B8D">
            <w:pPr>
              <w:tabs>
                <w:tab w:val="left" w:pos="1134"/>
              </w:tabs>
            </w:pPr>
            <w:r>
              <w:t xml:space="preserve">3. </w:t>
            </w:r>
            <w:r w:rsidRPr="00A25C2D">
              <w:t>Россия на рынке алмазов. Характеристика и проблемы алмазно-бриллиантового комплекса (АБК) России.</w:t>
            </w:r>
          </w:p>
          <w:p w14:paraId="139B88F0" w14:textId="77777777" w:rsidR="008204D0" w:rsidRPr="00A25C2D" w:rsidRDefault="008204D0" w:rsidP="00780B8D">
            <w:pPr>
              <w:tabs>
                <w:tab w:val="left" w:pos="1134"/>
              </w:tabs>
            </w:pPr>
            <w:r>
              <w:t xml:space="preserve">4. </w:t>
            </w:r>
            <w:r w:rsidRPr="00A25C2D">
              <w:t>Особенности рынка платиновых металлов.</w:t>
            </w:r>
          </w:p>
          <w:p w14:paraId="1273B36F" w14:textId="50E10E18" w:rsidR="008204D0" w:rsidRPr="00C77AD6" w:rsidRDefault="008204D0" w:rsidP="00F2092B">
            <w:pPr>
              <w:keepNext/>
              <w:rPr>
                <w:rFonts w:eastAsia="Calibri"/>
                <w:b/>
              </w:rPr>
            </w:pPr>
            <w:r>
              <w:t xml:space="preserve">5. </w:t>
            </w:r>
            <w:r w:rsidRPr="00A25C2D">
              <w:t>Особенности функционирования мирового рынка золота.</w:t>
            </w:r>
          </w:p>
        </w:tc>
        <w:tc>
          <w:tcPr>
            <w:tcW w:w="1250" w:type="pct"/>
          </w:tcPr>
          <w:p w14:paraId="7BB76797" w14:textId="77777777" w:rsidR="008204D0" w:rsidRPr="00C77AD6" w:rsidRDefault="008204D0" w:rsidP="00F2092B">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p>
        </w:tc>
      </w:tr>
      <w:tr w:rsidR="008204D0" w:rsidRPr="00C77AD6" w14:paraId="5E4DA3CD" w14:textId="77777777" w:rsidTr="00004EFB">
        <w:tc>
          <w:tcPr>
            <w:tcW w:w="1251" w:type="pct"/>
            <w:shd w:val="clear" w:color="auto" w:fill="auto"/>
          </w:tcPr>
          <w:p w14:paraId="2150CB76" w14:textId="446A1B06" w:rsidR="008204D0" w:rsidRPr="003E1BF3" w:rsidRDefault="008204D0" w:rsidP="00F2092B">
            <w:pPr>
              <w:spacing w:before="120" w:after="120"/>
            </w:pPr>
            <w:r w:rsidRPr="00CE0161">
              <w:rPr>
                <w:rFonts w:asciiTheme="majorBidi" w:hAnsiTheme="majorBidi" w:cstheme="majorBidi"/>
              </w:rPr>
              <w:t>Торговые платформы для мирового рынка драгоценных металлов</w:t>
            </w:r>
          </w:p>
        </w:tc>
        <w:tc>
          <w:tcPr>
            <w:tcW w:w="2499" w:type="pct"/>
            <w:shd w:val="clear" w:color="auto" w:fill="auto"/>
          </w:tcPr>
          <w:p w14:paraId="79627B04" w14:textId="77777777" w:rsidR="008204D0" w:rsidRPr="00A25C2D" w:rsidRDefault="008204D0" w:rsidP="00780B8D">
            <w:r>
              <w:t xml:space="preserve">1. </w:t>
            </w:r>
            <w:r w:rsidRPr="00A25C2D">
              <w:t xml:space="preserve">Важнейшие тенденции развития мирового рынка черных металлов на </w:t>
            </w:r>
            <w:r w:rsidRPr="00A25C2D">
              <w:rPr>
                <w:lang w:val="en-US"/>
              </w:rPr>
              <w:t>XXI</w:t>
            </w:r>
            <w:r w:rsidRPr="00A25C2D">
              <w:t xml:space="preserve"> век.</w:t>
            </w:r>
          </w:p>
          <w:p w14:paraId="52164C8D" w14:textId="77777777" w:rsidR="008204D0" w:rsidRPr="00A25C2D" w:rsidRDefault="008204D0" w:rsidP="00780B8D">
            <w:r>
              <w:t xml:space="preserve">2. </w:t>
            </w:r>
            <w:r w:rsidRPr="00A25C2D">
              <w:t>Особенности рынка цветных металлов. Место России на этом рынке.</w:t>
            </w:r>
          </w:p>
          <w:p w14:paraId="3C83A00E" w14:textId="77777777" w:rsidR="008204D0" w:rsidRPr="00A25C2D" w:rsidRDefault="008204D0" w:rsidP="00780B8D">
            <w:r>
              <w:t xml:space="preserve">3. </w:t>
            </w:r>
            <w:r w:rsidRPr="00A25C2D">
              <w:t xml:space="preserve">Особенности функционирования мирового рынка золота в начале </w:t>
            </w:r>
            <w:r w:rsidRPr="00A25C2D">
              <w:rPr>
                <w:lang w:val="en-US"/>
              </w:rPr>
              <w:t>XXI</w:t>
            </w:r>
            <w:r w:rsidRPr="00A25C2D">
              <w:t xml:space="preserve"> века. Роль золота в сфере инвестиций. Причины сокращения уровня добычи золота в России.</w:t>
            </w:r>
          </w:p>
          <w:p w14:paraId="20A002F8" w14:textId="05F1540E" w:rsidR="008204D0" w:rsidRPr="00A25C2D" w:rsidRDefault="008204D0" w:rsidP="00780B8D">
            <w:r>
              <w:t xml:space="preserve">4. Рынки драгоценных металлов. </w:t>
            </w:r>
            <w:r w:rsidRPr="00A25C2D">
              <w:t>Особенности рынка платиновых металлов. Возможности России на рынке платины и платиноидов.</w:t>
            </w:r>
          </w:p>
          <w:p w14:paraId="339A2D1C" w14:textId="359E9B51" w:rsidR="008204D0" w:rsidRPr="00E2001B" w:rsidRDefault="008204D0" w:rsidP="00F2092B">
            <w:pPr>
              <w:keepNext/>
              <w:rPr>
                <w:rFonts w:eastAsia="Calibri"/>
              </w:rPr>
            </w:pPr>
            <w:r>
              <w:t>5.</w:t>
            </w:r>
            <w:r w:rsidRPr="00A25C2D">
              <w:t xml:space="preserve"> Рынок алмазов. Факторы, определяющие состояние рынка алмазов. Характеристика и проблемы алмазно-бриллиантового комплекса (АБК) России.</w:t>
            </w:r>
          </w:p>
        </w:tc>
        <w:tc>
          <w:tcPr>
            <w:tcW w:w="1250" w:type="pct"/>
          </w:tcPr>
          <w:p w14:paraId="3CC14A56" w14:textId="77777777" w:rsidR="008204D0" w:rsidRPr="00C77AD6" w:rsidRDefault="008204D0" w:rsidP="00F2092B">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8204D0" w:rsidRPr="00C77AD6" w14:paraId="727EFE6B" w14:textId="77777777" w:rsidTr="00004EFB">
        <w:tc>
          <w:tcPr>
            <w:tcW w:w="1251" w:type="pct"/>
            <w:shd w:val="clear" w:color="auto" w:fill="auto"/>
          </w:tcPr>
          <w:p w14:paraId="6391D227" w14:textId="7F1F0947" w:rsidR="008204D0" w:rsidRPr="00D17ACF" w:rsidRDefault="008204D0" w:rsidP="00F2092B">
            <w:pPr>
              <w:spacing w:before="120" w:after="120"/>
            </w:pPr>
            <w:r w:rsidRPr="00CE0161">
              <w:rPr>
                <w:rFonts w:asciiTheme="majorBidi" w:hAnsiTheme="majorBidi" w:cstheme="majorBidi"/>
              </w:rPr>
              <w:t>Торговые стратегии на мировом рынке драгоценных металлов</w:t>
            </w:r>
          </w:p>
        </w:tc>
        <w:tc>
          <w:tcPr>
            <w:tcW w:w="2499" w:type="pct"/>
            <w:shd w:val="clear" w:color="auto" w:fill="auto"/>
          </w:tcPr>
          <w:p w14:paraId="7EEF0709" w14:textId="77777777" w:rsidR="008204D0" w:rsidRPr="00A25C2D" w:rsidRDefault="008204D0" w:rsidP="00780B8D">
            <w:r>
              <w:t xml:space="preserve">1. </w:t>
            </w:r>
            <w:r w:rsidRPr="00A25C2D">
              <w:t>В чем заключаются особенности рынка цветных металлов?</w:t>
            </w:r>
          </w:p>
          <w:p w14:paraId="32EDEB97" w14:textId="77777777" w:rsidR="008204D0" w:rsidRPr="00A25C2D" w:rsidRDefault="008204D0" w:rsidP="00780B8D">
            <w:r>
              <w:t xml:space="preserve">2. </w:t>
            </w:r>
            <w:r w:rsidRPr="00A25C2D">
              <w:t>Охарактеризуйте специфическую форму организации производства и экспорта на мировом рынке цветных металлов (толлинг).</w:t>
            </w:r>
          </w:p>
          <w:p w14:paraId="6C73DB57" w14:textId="77777777" w:rsidR="008204D0" w:rsidRPr="00A25C2D" w:rsidRDefault="008204D0" w:rsidP="00780B8D">
            <w:r>
              <w:lastRenderedPageBreak/>
              <w:t xml:space="preserve">3. </w:t>
            </w:r>
            <w:r w:rsidRPr="00A25C2D">
              <w:t>Назовите важнейшие факторы, влияющие на изменение конъюнктуры и динамику ценообразования на рынке цветных металлов.</w:t>
            </w:r>
          </w:p>
          <w:p w14:paraId="33B2907E" w14:textId="77777777" w:rsidR="008204D0" w:rsidRPr="00A25C2D" w:rsidRDefault="008204D0" w:rsidP="00780B8D">
            <w:r>
              <w:t xml:space="preserve">4. </w:t>
            </w:r>
            <w:r w:rsidRPr="00A25C2D">
              <w:t>В чем причины масштабного выхода на мировой рынок российских предприятий цветной металлургии?</w:t>
            </w:r>
          </w:p>
          <w:p w14:paraId="3C107BC9" w14:textId="645DFD39" w:rsidR="008204D0" w:rsidRPr="009D63C0" w:rsidRDefault="008204D0" w:rsidP="00F2092B">
            <w:pPr>
              <w:widowControl w:val="0"/>
              <w:autoSpaceDE w:val="0"/>
              <w:autoSpaceDN w:val="0"/>
              <w:adjustRightInd w:val="0"/>
              <w:rPr>
                <w:rFonts w:eastAsia="Calibri"/>
                <w:bCs/>
              </w:rPr>
            </w:pPr>
            <w:r>
              <w:t xml:space="preserve">5. </w:t>
            </w:r>
            <w:r w:rsidRPr="00A25C2D">
              <w:t>Сделайте предположение о перспективах развития мирового рынка цветных металлов в связи с его тесной взаимосвязью с новыми наукоемкими отраслями.</w:t>
            </w:r>
          </w:p>
        </w:tc>
        <w:tc>
          <w:tcPr>
            <w:tcW w:w="1250" w:type="pct"/>
          </w:tcPr>
          <w:p w14:paraId="5F69A22A" w14:textId="77777777" w:rsidR="008204D0" w:rsidRPr="00C77AD6" w:rsidRDefault="008204D0" w:rsidP="00F2092B">
            <w:pPr>
              <w:keepNext/>
              <w:rPr>
                <w:rFonts w:eastAsia="Calibri"/>
                <w:b/>
              </w:rPr>
            </w:pPr>
            <w:r w:rsidRPr="00C77AD6">
              <w:rPr>
                <w:rFonts w:eastAsia="Calibri"/>
              </w:rPr>
              <w:lastRenderedPageBreak/>
              <w:t xml:space="preserve">Работа с учебной и справочной литературой. Подготовка к групповой дискуссии, </w:t>
            </w:r>
            <w:r w:rsidRPr="00C77AD6">
              <w:rPr>
                <w:rFonts w:eastAsia="Calibri"/>
              </w:rPr>
              <w:lastRenderedPageBreak/>
              <w:t>решению ситуационных задач.</w:t>
            </w:r>
          </w:p>
        </w:tc>
      </w:tr>
    </w:tbl>
    <w:p w14:paraId="071538BE" w14:textId="2C882B69" w:rsidR="00F2092B" w:rsidRDefault="00F2092B" w:rsidP="00F2092B">
      <w:pPr>
        <w:autoSpaceDE w:val="0"/>
        <w:autoSpaceDN w:val="0"/>
        <w:adjustRightInd w:val="0"/>
        <w:jc w:val="right"/>
        <w:rPr>
          <w:sz w:val="28"/>
          <w:szCs w:val="28"/>
        </w:rPr>
      </w:pPr>
    </w:p>
    <w:p w14:paraId="43B517BD" w14:textId="6D1BD2B1" w:rsidR="00E51449" w:rsidRPr="00E10DE0" w:rsidRDefault="00E51449" w:rsidP="00E51449">
      <w:pPr>
        <w:pStyle w:val="1"/>
        <w:ind w:firstLine="720"/>
        <w:jc w:val="both"/>
        <w:rPr>
          <w:rFonts w:ascii="Times New Roman" w:hAnsi="Times New Roman"/>
          <w:sz w:val="28"/>
          <w:szCs w:val="28"/>
          <w:lang w:val="ru-RU"/>
        </w:rPr>
      </w:pPr>
      <w:bookmarkStart w:id="6"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 xml:space="preserve">Перечень вопросов, заданий, тем для подготовки к текущему контролю </w:t>
      </w:r>
      <w:bookmarkEnd w:id="6"/>
    </w:p>
    <w:p w14:paraId="155C94B1" w14:textId="0311BEF9" w:rsidR="00E51449" w:rsidRDefault="00E51449" w:rsidP="00E5144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международному </w:t>
      </w:r>
      <w:r w:rsidR="008204D0">
        <w:rPr>
          <w:sz w:val="28"/>
          <w:szCs w:val="28"/>
        </w:rPr>
        <w:t>рынку драгоценных металлов</w:t>
      </w:r>
      <w:r>
        <w:rPr>
          <w:sz w:val="28"/>
          <w:szCs w:val="28"/>
        </w:rPr>
        <w:t xml:space="preserve"> для подготовки дополнительных сообщений по следующим темам: </w:t>
      </w:r>
    </w:p>
    <w:p w14:paraId="159CDC1A" w14:textId="77777777" w:rsidR="008204D0" w:rsidRPr="008204D0" w:rsidRDefault="008204D0" w:rsidP="008204D0">
      <w:pPr>
        <w:widowControl w:val="0"/>
        <w:numPr>
          <w:ilvl w:val="0"/>
          <w:numId w:val="25"/>
        </w:numPr>
        <w:autoSpaceDE w:val="0"/>
        <w:autoSpaceDN w:val="0"/>
        <w:adjustRightInd w:val="0"/>
        <w:jc w:val="both"/>
        <w:rPr>
          <w:rFonts w:eastAsia="Calibri"/>
          <w:sz w:val="28"/>
          <w:szCs w:val="28"/>
          <w:lang w:eastAsia="ru-RU"/>
        </w:rPr>
      </w:pPr>
      <w:r w:rsidRPr="008204D0">
        <w:rPr>
          <w:rFonts w:eastAsia="Calibri"/>
          <w:sz w:val="28"/>
          <w:szCs w:val="28"/>
          <w:lang w:eastAsia="ru-RU"/>
        </w:rPr>
        <w:t>Место минерального сырья на мировом рынке.</w:t>
      </w:r>
    </w:p>
    <w:p w14:paraId="3DB48958" w14:textId="77777777" w:rsidR="008204D0" w:rsidRPr="008204D0" w:rsidRDefault="008204D0" w:rsidP="008204D0">
      <w:pPr>
        <w:widowControl w:val="0"/>
        <w:numPr>
          <w:ilvl w:val="0"/>
          <w:numId w:val="25"/>
        </w:numPr>
        <w:autoSpaceDE w:val="0"/>
        <w:autoSpaceDN w:val="0"/>
        <w:adjustRightInd w:val="0"/>
        <w:jc w:val="both"/>
        <w:rPr>
          <w:rFonts w:eastAsia="Calibri"/>
          <w:sz w:val="28"/>
          <w:szCs w:val="28"/>
          <w:lang w:eastAsia="ru-RU"/>
        </w:rPr>
      </w:pPr>
      <w:r w:rsidRPr="008204D0">
        <w:rPr>
          <w:rFonts w:eastAsia="Calibri"/>
          <w:sz w:val="28"/>
          <w:szCs w:val="28"/>
          <w:lang w:eastAsia="ru-RU"/>
        </w:rPr>
        <w:t>Механизм формирования ценовой политики и особенности ценообразования на рынках минерального сырья.</w:t>
      </w:r>
    </w:p>
    <w:p w14:paraId="5205BBC6" w14:textId="77777777" w:rsidR="008204D0" w:rsidRPr="008204D0" w:rsidRDefault="008204D0" w:rsidP="008204D0">
      <w:pPr>
        <w:widowControl w:val="0"/>
        <w:numPr>
          <w:ilvl w:val="0"/>
          <w:numId w:val="25"/>
        </w:numPr>
        <w:autoSpaceDE w:val="0"/>
        <w:autoSpaceDN w:val="0"/>
        <w:adjustRightInd w:val="0"/>
        <w:jc w:val="both"/>
        <w:rPr>
          <w:rFonts w:eastAsia="Calibri"/>
          <w:sz w:val="28"/>
          <w:szCs w:val="28"/>
          <w:lang w:eastAsia="ru-RU"/>
        </w:rPr>
      </w:pPr>
      <w:r w:rsidRPr="008204D0">
        <w:rPr>
          <w:rFonts w:eastAsia="Calibri"/>
          <w:sz w:val="28"/>
          <w:szCs w:val="28"/>
          <w:lang w:eastAsia="ru-RU"/>
        </w:rPr>
        <w:t>Биржевая торговля сырьем из драгоценных металлов.</w:t>
      </w:r>
    </w:p>
    <w:p w14:paraId="41018DB8" w14:textId="77777777" w:rsidR="008204D0" w:rsidRPr="008204D0" w:rsidRDefault="008204D0" w:rsidP="008204D0">
      <w:pPr>
        <w:widowControl w:val="0"/>
        <w:numPr>
          <w:ilvl w:val="0"/>
          <w:numId w:val="25"/>
        </w:numPr>
        <w:autoSpaceDE w:val="0"/>
        <w:autoSpaceDN w:val="0"/>
        <w:adjustRightInd w:val="0"/>
        <w:jc w:val="both"/>
        <w:rPr>
          <w:rFonts w:eastAsia="Calibri"/>
          <w:sz w:val="28"/>
          <w:szCs w:val="28"/>
          <w:lang w:eastAsia="ru-RU"/>
        </w:rPr>
      </w:pPr>
      <w:r w:rsidRPr="008204D0">
        <w:rPr>
          <w:rFonts w:eastAsia="Calibri"/>
          <w:sz w:val="28"/>
          <w:szCs w:val="28"/>
          <w:lang w:eastAsia="ru-RU"/>
        </w:rPr>
        <w:t>Основные тенденции, проблемы и специфика рынков минерального сырья.</w:t>
      </w:r>
    </w:p>
    <w:p w14:paraId="3F6ED489" w14:textId="5C54AD90" w:rsidR="00E51449" w:rsidRPr="00E51449" w:rsidRDefault="00F7111E" w:rsidP="00360010">
      <w:pPr>
        <w:pStyle w:val="a5"/>
        <w:ind w:left="720"/>
        <w:rPr>
          <w:sz w:val="28"/>
          <w:szCs w:val="28"/>
          <w:lang w:eastAsia="ru-RU"/>
        </w:rPr>
      </w:pPr>
      <w:r>
        <w:rPr>
          <w:sz w:val="28"/>
          <w:szCs w:val="28"/>
          <w:lang w:eastAsia="ru-RU"/>
        </w:rPr>
        <w:t xml:space="preserve"> </w:t>
      </w: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7"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7"/>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4BEAB9AE" w:rsidR="00360010" w:rsidRDefault="00360010" w:rsidP="00360010">
      <w:pPr>
        <w:pStyle w:val="1"/>
        <w:ind w:firstLine="720"/>
        <w:jc w:val="both"/>
        <w:rPr>
          <w:rFonts w:ascii="Times New Roman" w:hAnsi="Times New Roman"/>
          <w:sz w:val="28"/>
          <w:szCs w:val="28"/>
          <w:lang w:val="ru-RU"/>
        </w:rPr>
      </w:pPr>
      <w:bookmarkStart w:id="8" w:name="_Toc3995511"/>
      <w:r w:rsidRPr="000762C8">
        <w:rPr>
          <w:rFonts w:ascii="Times New Roman" w:hAnsi="Times New Roman"/>
          <w:sz w:val="28"/>
          <w:szCs w:val="28"/>
          <w:lang w:val="ru-RU"/>
        </w:rPr>
        <w:t>Типовые контрольные задания или иные материалы</w:t>
      </w:r>
      <w:r w:rsidR="00CD1B6C">
        <w:rPr>
          <w:rFonts w:ascii="Times New Roman" w:hAnsi="Times New Roman"/>
          <w:sz w:val="28"/>
          <w:szCs w:val="28"/>
          <w:lang w:val="ru-RU"/>
        </w:rPr>
        <w:t xml:space="preserve">, необходимые для оценки знаний и </w:t>
      </w:r>
      <w:r w:rsidRPr="000762C8">
        <w:rPr>
          <w:rFonts w:ascii="Times New Roman" w:hAnsi="Times New Roman"/>
          <w:sz w:val="28"/>
          <w:szCs w:val="28"/>
          <w:lang w:val="ru-RU"/>
        </w:rPr>
        <w:t>умений</w:t>
      </w:r>
      <w:bookmarkEnd w:id="8"/>
    </w:p>
    <w:p w14:paraId="00473D12" w14:textId="74D103F2" w:rsidR="00360010" w:rsidRPr="006119E4" w:rsidRDefault="006119E4" w:rsidP="00360010">
      <w:pPr>
        <w:shd w:val="clear" w:color="auto" w:fill="FFFFFF"/>
        <w:ind w:right="140"/>
        <w:jc w:val="right"/>
        <w:rPr>
          <w:color w:val="000000"/>
        </w:rPr>
      </w:pPr>
      <w:r>
        <w:rPr>
          <w:color w:val="000000"/>
        </w:rPr>
        <w:t xml:space="preserve"> </w:t>
      </w:r>
      <w:r w:rsidR="00360010" w:rsidRPr="006119E4">
        <w:rPr>
          <w:color w:val="000000"/>
        </w:rPr>
        <w:t>Таблица 6</w:t>
      </w:r>
    </w:p>
    <w:tbl>
      <w:tblPr>
        <w:tblStyle w:val="12"/>
        <w:tblW w:w="10632" w:type="dxa"/>
        <w:tblInd w:w="-856" w:type="dxa"/>
        <w:tblLook w:val="04A0" w:firstRow="1" w:lastRow="0" w:firstColumn="1" w:lastColumn="0" w:noHBand="0" w:noVBand="1"/>
      </w:tblPr>
      <w:tblGrid>
        <w:gridCol w:w="1964"/>
        <w:gridCol w:w="2349"/>
        <w:gridCol w:w="2208"/>
        <w:gridCol w:w="4111"/>
      </w:tblGrid>
      <w:tr w:rsidR="00907650" w:rsidRPr="004B1BFE" w14:paraId="0858EE4B" w14:textId="77777777" w:rsidTr="00CD1B6C">
        <w:tc>
          <w:tcPr>
            <w:tcW w:w="1964" w:type="dxa"/>
          </w:tcPr>
          <w:p w14:paraId="4B3F8236"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компетенции </w:t>
            </w:r>
          </w:p>
        </w:tc>
        <w:tc>
          <w:tcPr>
            <w:tcW w:w="2349" w:type="dxa"/>
          </w:tcPr>
          <w:p w14:paraId="5E73260F"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индикаторов достижения компетенции </w:t>
            </w:r>
          </w:p>
        </w:tc>
        <w:tc>
          <w:tcPr>
            <w:tcW w:w="2208" w:type="dxa"/>
          </w:tcPr>
          <w:p w14:paraId="0288027E"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Результаты обучения ( умения и знания), соотнесенные с индикаторами достижения компетенции</w:t>
            </w:r>
          </w:p>
        </w:tc>
        <w:tc>
          <w:tcPr>
            <w:tcW w:w="4111" w:type="dxa"/>
          </w:tcPr>
          <w:p w14:paraId="36D4449C"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Типовые контрольные задания</w:t>
            </w:r>
          </w:p>
        </w:tc>
      </w:tr>
      <w:tr w:rsidR="00004EFB" w:rsidRPr="004B1BFE" w14:paraId="609275D8" w14:textId="77777777" w:rsidTr="00CD1B6C">
        <w:tc>
          <w:tcPr>
            <w:tcW w:w="1964" w:type="dxa"/>
          </w:tcPr>
          <w:p w14:paraId="629E7AF1" w14:textId="43F28CA3" w:rsidR="00004EFB" w:rsidRDefault="00004EFB" w:rsidP="00004EFB">
            <w:pPr>
              <w:widowControl w:val="0"/>
              <w:autoSpaceDE w:val="0"/>
              <w:autoSpaceDN w:val="0"/>
              <w:adjustRightInd w:val="0"/>
              <w:jc w:val="both"/>
              <w:rPr>
                <w:rFonts w:asciiTheme="majorBidi" w:hAnsiTheme="majorBidi" w:cstheme="majorBidi"/>
                <w:bCs/>
              </w:rPr>
            </w:pPr>
            <w:r>
              <w:rPr>
                <w:rFonts w:asciiTheme="majorBidi" w:hAnsiTheme="majorBidi" w:cstheme="majorBidi"/>
              </w:rPr>
              <w:t>ПК</w:t>
            </w:r>
            <w:r w:rsidRPr="000C6F83">
              <w:rPr>
                <w:rFonts w:asciiTheme="majorBidi" w:hAnsiTheme="majorBidi" w:cstheme="majorBidi"/>
              </w:rPr>
              <w:t>-</w:t>
            </w:r>
            <w:r w:rsidRPr="009C4175">
              <w:rPr>
                <w:rFonts w:asciiTheme="majorBidi" w:hAnsiTheme="majorBidi" w:cstheme="majorBidi"/>
              </w:rPr>
              <w:t xml:space="preserve">2 </w:t>
            </w:r>
          </w:p>
          <w:p w14:paraId="01B9C31F" w14:textId="15555508" w:rsidR="00004EFB" w:rsidRDefault="00004EFB" w:rsidP="00004EFB">
            <w:pPr>
              <w:widowControl w:val="0"/>
              <w:autoSpaceDE w:val="0"/>
              <w:autoSpaceDN w:val="0"/>
              <w:adjustRightInd w:val="0"/>
              <w:rPr>
                <w:rFonts w:asciiTheme="majorBidi" w:hAnsiTheme="majorBidi" w:cstheme="majorBidi"/>
                <w:bCs/>
              </w:rPr>
            </w:pPr>
            <w:r w:rsidRPr="00803293">
              <w:rPr>
                <w:sz w:val="24"/>
                <w:szCs w:val="24"/>
              </w:rPr>
              <w:t xml:space="preserve">Способность выявлять, пресекать и предупреждать правонарушения финансово-экономической направленности, а также </w:t>
            </w:r>
            <w:r w:rsidRPr="00803293">
              <w:rPr>
                <w:sz w:val="24"/>
                <w:szCs w:val="24"/>
              </w:rPr>
              <w:lastRenderedPageBreak/>
              <w:t>выявлять и устранять причины и условия, способствующие их совершению</w:t>
            </w:r>
          </w:p>
          <w:p w14:paraId="4E9529BC" w14:textId="77777777" w:rsidR="00004EFB" w:rsidRDefault="00004EFB" w:rsidP="00004EFB">
            <w:pPr>
              <w:widowControl w:val="0"/>
              <w:autoSpaceDE w:val="0"/>
              <w:autoSpaceDN w:val="0"/>
              <w:adjustRightInd w:val="0"/>
              <w:jc w:val="both"/>
              <w:rPr>
                <w:rFonts w:asciiTheme="majorBidi" w:hAnsiTheme="majorBidi" w:cstheme="majorBidi"/>
                <w:bCs/>
              </w:rPr>
            </w:pPr>
          </w:p>
          <w:p w14:paraId="7B9FDA72" w14:textId="77777777" w:rsidR="00004EFB" w:rsidRDefault="00004EFB" w:rsidP="00004EFB">
            <w:pPr>
              <w:widowControl w:val="0"/>
              <w:autoSpaceDE w:val="0"/>
              <w:autoSpaceDN w:val="0"/>
              <w:adjustRightInd w:val="0"/>
              <w:jc w:val="both"/>
              <w:rPr>
                <w:rFonts w:asciiTheme="majorBidi" w:hAnsiTheme="majorBidi" w:cstheme="majorBidi"/>
                <w:bCs/>
              </w:rPr>
            </w:pPr>
          </w:p>
          <w:p w14:paraId="4C51E336" w14:textId="77777777" w:rsidR="00004EFB" w:rsidRDefault="00004EFB" w:rsidP="00004EFB">
            <w:pPr>
              <w:widowControl w:val="0"/>
              <w:autoSpaceDE w:val="0"/>
              <w:autoSpaceDN w:val="0"/>
              <w:adjustRightInd w:val="0"/>
              <w:jc w:val="both"/>
              <w:rPr>
                <w:rFonts w:asciiTheme="majorBidi" w:hAnsiTheme="majorBidi" w:cstheme="majorBidi"/>
                <w:bCs/>
              </w:rPr>
            </w:pPr>
          </w:p>
          <w:p w14:paraId="3B47E958" w14:textId="77777777" w:rsidR="00004EFB" w:rsidRDefault="00004EFB" w:rsidP="00004EFB">
            <w:pPr>
              <w:widowControl w:val="0"/>
              <w:autoSpaceDE w:val="0"/>
              <w:autoSpaceDN w:val="0"/>
              <w:adjustRightInd w:val="0"/>
              <w:jc w:val="both"/>
              <w:rPr>
                <w:rFonts w:asciiTheme="majorBidi" w:hAnsiTheme="majorBidi" w:cstheme="majorBidi"/>
                <w:bCs/>
              </w:rPr>
            </w:pPr>
          </w:p>
          <w:p w14:paraId="778D0FD6" w14:textId="77777777" w:rsidR="00004EFB" w:rsidRDefault="00004EFB" w:rsidP="00004EFB">
            <w:pPr>
              <w:widowControl w:val="0"/>
              <w:autoSpaceDE w:val="0"/>
              <w:autoSpaceDN w:val="0"/>
              <w:adjustRightInd w:val="0"/>
              <w:jc w:val="both"/>
              <w:rPr>
                <w:rFonts w:asciiTheme="majorBidi" w:hAnsiTheme="majorBidi" w:cstheme="majorBidi"/>
                <w:bCs/>
              </w:rPr>
            </w:pPr>
          </w:p>
          <w:p w14:paraId="3DFBBFE8" w14:textId="77777777" w:rsidR="00004EFB" w:rsidRDefault="00004EFB" w:rsidP="00004EFB">
            <w:pPr>
              <w:widowControl w:val="0"/>
              <w:autoSpaceDE w:val="0"/>
              <w:autoSpaceDN w:val="0"/>
              <w:adjustRightInd w:val="0"/>
              <w:jc w:val="both"/>
              <w:rPr>
                <w:rFonts w:asciiTheme="majorBidi" w:hAnsiTheme="majorBidi" w:cstheme="majorBidi"/>
                <w:bCs/>
              </w:rPr>
            </w:pPr>
          </w:p>
          <w:p w14:paraId="02E3666D" w14:textId="77777777" w:rsidR="00004EFB" w:rsidRDefault="00004EFB" w:rsidP="00004EFB">
            <w:pPr>
              <w:widowControl w:val="0"/>
              <w:autoSpaceDE w:val="0"/>
              <w:autoSpaceDN w:val="0"/>
              <w:adjustRightInd w:val="0"/>
              <w:jc w:val="both"/>
              <w:rPr>
                <w:rFonts w:asciiTheme="majorBidi" w:hAnsiTheme="majorBidi" w:cstheme="majorBidi"/>
                <w:bCs/>
              </w:rPr>
            </w:pPr>
          </w:p>
          <w:p w14:paraId="6900E53D" w14:textId="77777777" w:rsidR="00004EFB" w:rsidRDefault="00004EFB" w:rsidP="00004EFB">
            <w:pPr>
              <w:widowControl w:val="0"/>
              <w:autoSpaceDE w:val="0"/>
              <w:autoSpaceDN w:val="0"/>
              <w:adjustRightInd w:val="0"/>
              <w:jc w:val="both"/>
              <w:rPr>
                <w:rFonts w:asciiTheme="majorBidi" w:hAnsiTheme="majorBidi" w:cstheme="majorBidi"/>
                <w:bCs/>
              </w:rPr>
            </w:pPr>
          </w:p>
          <w:p w14:paraId="0D4A3316" w14:textId="77777777" w:rsidR="00004EFB" w:rsidRDefault="00004EFB" w:rsidP="00004EFB">
            <w:pPr>
              <w:widowControl w:val="0"/>
              <w:autoSpaceDE w:val="0"/>
              <w:autoSpaceDN w:val="0"/>
              <w:adjustRightInd w:val="0"/>
              <w:jc w:val="both"/>
              <w:rPr>
                <w:rFonts w:asciiTheme="majorBidi" w:hAnsiTheme="majorBidi" w:cstheme="majorBidi"/>
                <w:bCs/>
              </w:rPr>
            </w:pPr>
          </w:p>
          <w:p w14:paraId="59B9809A" w14:textId="77777777" w:rsidR="00004EFB" w:rsidRDefault="00004EFB" w:rsidP="00004EFB">
            <w:pPr>
              <w:widowControl w:val="0"/>
              <w:autoSpaceDE w:val="0"/>
              <w:autoSpaceDN w:val="0"/>
              <w:adjustRightInd w:val="0"/>
              <w:jc w:val="both"/>
              <w:rPr>
                <w:rFonts w:asciiTheme="majorBidi" w:hAnsiTheme="majorBidi" w:cstheme="majorBidi"/>
                <w:bCs/>
              </w:rPr>
            </w:pPr>
          </w:p>
          <w:p w14:paraId="1EA2FC76" w14:textId="77777777" w:rsidR="00004EFB" w:rsidRDefault="00004EFB" w:rsidP="00004EFB">
            <w:pPr>
              <w:widowControl w:val="0"/>
              <w:autoSpaceDE w:val="0"/>
              <w:autoSpaceDN w:val="0"/>
              <w:adjustRightInd w:val="0"/>
              <w:jc w:val="both"/>
              <w:rPr>
                <w:rFonts w:asciiTheme="majorBidi" w:hAnsiTheme="majorBidi" w:cstheme="majorBidi"/>
                <w:bCs/>
              </w:rPr>
            </w:pPr>
          </w:p>
          <w:p w14:paraId="64E3ED71" w14:textId="77777777" w:rsidR="00004EFB" w:rsidRDefault="00004EFB" w:rsidP="00004EFB">
            <w:pPr>
              <w:widowControl w:val="0"/>
              <w:autoSpaceDE w:val="0"/>
              <w:autoSpaceDN w:val="0"/>
              <w:adjustRightInd w:val="0"/>
              <w:jc w:val="both"/>
              <w:rPr>
                <w:rFonts w:asciiTheme="majorBidi" w:hAnsiTheme="majorBidi" w:cstheme="majorBidi"/>
                <w:bCs/>
              </w:rPr>
            </w:pPr>
          </w:p>
          <w:p w14:paraId="0C866E0A" w14:textId="77777777" w:rsidR="00004EFB" w:rsidRDefault="00004EFB" w:rsidP="00004EFB">
            <w:pPr>
              <w:widowControl w:val="0"/>
              <w:autoSpaceDE w:val="0"/>
              <w:autoSpaceDN w:val="0"/>
              <w:adjustRightInd w:val="0"/>
              <w:jc w:val="both"/>
              <w:rPr>
                <w:rFonts w:asciiTheme="majorBidi" w:hAnsiTheme="majorBidi" w:cstheme="majorBidi"/>
                <w:bCs/>
              </w:rPr>
            </w:pPr>
          </w:p>
          <w:p w14:paraId="5DD7A63C" w14:textId="77777777" w:rsidR="00004EFB" w:rsidRDefault="00004EFB" w:rsidP="00004EFB">
            <w:pPr>
              <w:widowControl w:val="0"/>
              <w:autoSpaceDE w:val="0"/>
              <w:autoSpaceDN w:val="0"/>
              <w:adjustRightInd w:val="0"/>
              <w:jc w:val="both"/>
              <w:rPr>
                <w:rFonts w:asciiTheme="majorBidi" w:hAnsiTheme="majorBidi" w:cstheme="majorBidi"/>
                <w:bCs/>
              </w:rPr>
            </w:pPr>
          </w:p>
          <w:p w14:paraId="19DEE3DE" w14:textId="77777777" w:rsidR="00004EFB" w:rsidRDefault="00004EFB" w:rsidP="00004EFB">
            <w:pPr>
              <w:widowControl w:val="0"/>
              <w:autoSpaceDE w:val="0"/>
              <w:autoSpaceDN w:val="0"/>
              <w:adjustRightInd w:val="0"/>
              <w:jc w:val="both"/>
              <w:rPr>
                <w:rFonts w:asciiTheme="majorBidi" w:hAnsiTheme="majorBidi" w:cstheme="majorBidi"/>
                <w:bCs/>
              </w:rPr>
            </w:pPr>
          </w:p>
          <w:p w14:paraId="0D2E769A" w14:textId="77777777" w:rsidR="00004EFB" w:rsidRDefault="00004EFB" w:rsidP="00004EFB">
            <w:pPr>
              <w:widowControl w:val="0"/>
              <w:autoSpaceDE w:val="0"/>
              <w:autoSpaceDN w:val="0"/>
              <w:adjustRightInd w:val="0"/>
              <w:jc w:val="both"/>
              <w:rPr>
                <w:rFonts w:asciiTheme="majorBidi" w:hAnsiTheme="majorBidi" w:cstheme="majorBidi"/>
                <w:bCs/>
              </w:rPr>
            </w:pPr>
          </w:p>
          <w:p w14:paraId="1E17347D" w14:textId="77777777" w:rsidR="00004EFB" w:rsidRDefault="00004EFB" w:rsidP="00004EFB">
            <w:pPr>
              <w:widowControl w:val="0"/>
              <w:autoSpaceDE w:val="0"/>
              <w:autoSpaceDN w:val="0"/>
              <w:adjustRightInd w:val="0"/>
              <w:jc w:val="both"/>
              <w:rPr>
                <w:rFonts w:asciiTheme="majorBidi" w:hAnsiTheme="majorBidi" w:cstheme="majorBidi"/>
                <w:bCs/>
              </w:rPr>
            </w:pPr>
          </w:p>
          <w:p w14:paraId="6F08F50C" w14:textId="77777777" w:rsidR="00004EFB" w:rsidRDefault="00004EFB" w:rsidP="00004EFB">
            <w:pPr>
              <w:widowControl w:val="0"/>
              <w:autoSpaceDE w:val="0"/>
              <w:autoSpaceDN w:val="0"/>
              <w:adjustRightInd w:val="0"/>
              <w:jc w:val="both"/>
              <w:rPr>
                <w:rFonts w:asciiTheme="majorBidi" w:hAnsiTheme="majorBidi" w:cstheme="majorBidi"/>
                <w:bCs/>
              </w:rPr>
            </w:pPr>
          </w:p>
          <w:p w14:paraId="42482B37" w14:textId="21C98797" w:rsidR="00004EFB" w:rsidRDefault="00004EFB" w:rsidP="00004EFB">
            <w:pPr>
              <w:widowControl w:val="0"/>
              <w:autoSpaceDE w:val="0"/>
              <w:autoSpaceDN w:val="0"/>
              <w:adjustRightInd w:val="0"/>
              <w:jc w:val="both"/>
              <w:rPr>
                <w:rFonts w:asciiTheme="majorBidi" w:hAnsiTheme="majorBidi" w:cstheme="majorBidi"/>
                <w:bCs/>
              </w:rPr>
            </w:pPr>
          </w:p>
          <w:p w14:paraId="4B635DAF" w14:textId="51253F7F" w:rsidR="00004EFB" w:rsidRDefault="00004EFB" w:rsidP="00004EFB">
            <w:pPr>
              <w:widowControl w:val="0"/>
              <w:autoSpaceDE w:val="0"/>
              <w:autoSpaceDN w:val="0"/>
              <w:adjustRightInd w:val="0"/>
              <w:jc w:val="both"/>
              <w:rPr>
                <w:rFonts w:asciiTheme="majorBidi" w:hAnsiTheme="majorBidi" w:cstheme="majorBidi"/>
                <w:bCs/>
              </w:rPr>
            </w:pPr>
          </w:p>
          <w:p w14:paraId="1D01C594" w14:textId="04215AE7" w:rsidR="00004EFB" w:rsidRDefault="00004EFB" w:rsidP="00004EFB">
            <w:pPr>
              <w:widowControl w:val="0"/>
              <w:autoSpaceDE w:val="0"/>
              <w:autoSpaceDN w:val="0"/>
              <w:adjustRightInd w:val="0"/>
              <w:jc w:val="both"/>
              <w:rPr>
                <w:rFonts w:asciiTheme="majorBidi" w:hAnsiTheme="majorBidi" w:cstheme="majorBidi"/>
                <w:bCs/>
              </w:rPr>
            </w:pPr>
          </w:p>
          <w:p w14:paraId="0EA8FD7A" w14:textId="0C4673C3" w:rsidR="00004EFB" w:rsidRDefault="00004EFB" w:rsidP="00004EFB">
            <w:pPr>
              <w:widowControl w:val="0"/>
              <w:autoSpaceDE w:val="0"/>
              <w:autoSpaceDN w:val="0"/>
              <w:adjustRightInd w:val="0"/>
              <w:jc w:val="both"/>
              <w:rPr>
                <w:rFonts w:asciiTheme="majorBidi" w:hAnsiTheme="majorBidi" w:cstheme="majorBidi"/>
                <w:bCs/>
              </w:rPr>
            </w:pPr>
          </w:p>
          <w:p w14:paraId="56BA60A7" w14:textId="4EFF824C" w:rsidR="00004EFB" w:rsidRPr="004B1BFE" w:rsidRDefault="00004EFB" w:rsidP="00004EFB">
            <w:pPr>
              <w:widowControl w:val="0"/>
              <w:autoSpaceDE w:val="0"/>
              <w:autoSpaceDN w:val="0"/>
              <w:adjustRightInd w:val="0"/>
              <w:jc w:val="both"/>
              <w:rPr>
                <w:sz w:val="28"/>
                <w:szCs w:val="28"/>
                <w:lang w:eastAsia="ru-RU"/>
              </w:rPr>
            </w:pPr>
          </w:p>
        </w:tc>
        <w:tc>
          <w:tcPr>
            <w:tcW w:w="2349" w:type="dxa"/>
          </w:tcPr>
          <w:p w14:paraId="4C84CBC6" w14:textId="34803F29" w:rsidR="00004EFB" w:rsidRPr="00893A10" w:rsidRDefault="00004EFB" w:rsidP="00004EFB">
            <w:pPr>
              <w:contextualSpacing/>
              <w:rPr>
                <w:bCs/>
                <w:sz w:val="24"/>
                <w:szCs w:val="24"/>
              </w:rPr>
            </w:pPr>
            <w:r w:rsidRPr="00893A10">
              <w:rPr>
                <w:bCs/>
                <w:sz w:val="24"/>
                <w:szCs w:val="24"/>
              </w:rPr>
              <w:lastRenderedPageBreak/>
              <w:t xml:space="preserve">1. </w:t>
            </w:r>
            <w:r>
              <w:rPr>
                <w:rStyle w:val="80"/>
                <w:rFonts w:eastAsia="Calibri"/>
                <w:sz w:val="24"/>
                <w:szCs w:val="24"/>
              </w:rPr>
              <w:t>Д</w:t>
            </w:r>
            <w:r w:rsidRPr="00803293">
              <w:rPr>
                <w:rStyle w:val="FontStyle12"/>
                <w:rFonts w:eastAsia="Calibri"/>
                <w:sz w:val="24"/>
                <w:szCs w:val="24"/>
              </w:rPr>
              <w:t xml:space="preserve">емонстрирует знание правовых норм материальных и процессуальных отраслей права в сфере </w:t>
            </w:r>
            <w:r w:rsidRPr="00803293">
              <w:rPr>
                <w:sz w:val="24"/>
                <w:szCs w:val="24"/>
              </w:rPr>
              <w:t>выявления, пресечения и предупреждения правонарушений финансово-</w:t>
            </w:r>
            <w:r w:rsidRPr="00803293">
              <w:rPr>
                <w:sz w:val="24"/>
                <w:szCs w:val="24"/>
              </w:rPr>
              <w:lastRenderedPageBreak/>
              <w:t>экономической направленности</w:t>
            </w:r>
          </w:p>
          <w:p w14:paraId="53603E4B" w14:textId="4CAF72AA" w:rsidR="00004EFB" w:rsidRDefault="00004EFB" w:rsidP="00004EFB">
            <w:pPr>
              <w:contextualSpacing/>
              <w:rPr>
                <w:bCs/>
                <w:lang w:eastAsia="zh-CN"/>
              </w:rPr>
            </w:pPr>
          </w:p>
          <w:p w14:paraId="01CEC219" w14:textId="73F8E07E" w:rsidR="00017A49" w:rsidRDefault="00017A49" w:rsidP="00004EFB">
            <w:pPr>
              <w:contextualSpacing/>
              <w:rPr>
                <w:bCs/>
                <w:lang w:eastAsia="zh-CN"/>
              </w:rPr>
            </w:pPr>
          </w:p>
          <w:p w14:paraId="2DC93072" w14:textId="1A545AC3" w:rsidR="00017A49" w:rsidRDefault="00017A49" w:rsidP="00004EFB">
            <w:pPr>
              <w:contextualSpacing/>
              <w:rPr>
                <w:bCs/>
                <w:lang w:eastAsia="zh-CN"/>
              </w:rPr>
            </w:pPr>
          </w:p>
          <w:p w14:paraId="312A9A0C" w14:textId="4A648278" w:rsidR="00017A49" w:rsidRDefault="00017A49" w:rsidP="00004EFB">
            <w:pPr>
              <w:contextualSpacing/>
              <w:rPr>
                <w:bCs/>
                <w:lang w:eastAsia="zh-CN"/>
              </w:rPr>
            </w:pPr>
          </w:p>
          <w:p w14:paraId="0CEE13B5" w14:textId="2476BFA0" w:rsidR="00017A49" w:rsidRDefault="00017A49" w:rsidP="00004EFB">
            <w:pPr>
              <w:contextualSpacing/>
              <w:rPr>
                <w:bCs/>
                <w:lang w:eastAsia="zh-CN"/>
              </w:rPr>
            </w:pPr>
          </w:p>
          <w:p w14:paraId="7AA231CA" w14:textId="3B5D1C54" w:rsidR="00017A49" w:rsidRDefault="00017A49" w:rsidP="00004EFB">
            <w:pPr>
              <w:contextualSpacing/>
              <w:rPr>
                <w:bCs/>
                <w:lang w:eastAsia="zh-CN"/>
              </w:rPr>
            </w:pPr>
          </w:p>
          <w:p w14:paraId="7E14856C" w14:textId="744F884D" w:rsidR="00017A49" w:rsidRDefault="00017A49" w:rsidP="00004EFB">
            <w:pPr>
              <w:contextualSpacing/>
              <w:rPr>
                <w:bCs/>
                <w:lang w:eastAsia="zh-CN"/>
              </w:rPr>
            </w:pPr>
          </w:p>
          <w:p w14:paraId="2A2CECC8" w14:textId="18848369" w:rsidR="00017A49" w:rsidRDefault="00017A49" w:rsidP="00004EFB">
            <w:pPr>
              <w:contextualSpacing/>
              <w:rPr>
                <w:bCs/>
                <w:lang w:eastAsia="zh-CN"/>
              </w:rPr>
            </w:pPr>
          </w:p>
          <w:p w14:paraId="2EB202F3" w14:textId="2E6CC031" w:rsidR="00017A49" w:rsidRDefault="00017A49" w:rsidP="00004EFB">
            <w:pPr>
              <w:contextualSpacing/>
              <w:rPr>
                <w:bCs/>
                <w:lang w:eastAsia="zh-CN"/>
              </w:rPr>
            </w:pPr>
          </w:p>
          <w:p w14:paraId="1D15DF36" w14:textId="77DED672" w:rsidR="00CD1B6C" w:rsidRDefault="00CD1B6C" w:rsidP="00004EFB">
            <w:pPr>
              <w:contextualSpacing/>
              <w:rPr>
                <w:bCs/>
                <w:lang w:eastAsia="zh-CN"/>
              </w:rPr>
            </w:pPr>
          </w:p>
          <w:p w14:paraId="3AD5C6E1" w14:textId="1E22461D" w:rsidR="00CD1B6C" w:rsidRDefault="00CD1B6C" w:rsidP="00004EFB">
            <w:pPr>
              <w:contextualSpacing/>
              <w:rPr>
                <w:bCs/>
                <w:lang w:eastAsia="zh-CN"/>
              </w:rPr>
            </w:pPr>
          </w:p>
          <w:p w14:paraId="23E88387" w14:textId="27654179" w:rsidR="00CD1B6C" w:rsidRDefault="00CD1B6C" w:rsidP="00004EFB">
            <w:pPr>
              <w:contextualSpacing/>
              <w:rPr>
                <w:bCs/>
                <w:lang w:eastAsia="zh-CN"/>
              </w:rPr>
            </w:pPr>
          </w:p>
          <w:p w14:paraId="728D816A" w14:textId="66C4C33F" w:rsidR="00CD1B6C" w:rsidRDefault="00CD1B6C" w:rsidP="00004EFB">
            <w:pPr>
              <w:contextualSpacing/>
              <w:rPr>
                <w:bCs/>
                <w:lang w:eastAsia="zh-CN"/>
              </w:rPr>
            </w:pPr>
          </w:p>
          <w:p w14:paraId="25832387" w14:textId="7AEB5744" w:rsidR="00CD1B6C" w:rsidRDefault="00CD1B6C" w:rsidP="00004EFB">
            <w:pPr>
              <w:contextualSpacing/>
              <w:rPr>
                <w:bCs/>
                <w:lang w:eastAsia="zh-CN"/>
              </w:rPr>
            </w:pPr>
          </w:p>
          <w:p w14:paraId="317FB5A7" w14:textId="38A597D8" w:rsidR="00CD1B6C" w:rsidRDefault="00CD1B6C" w:rsidP="00004EFB">
            <w:pPr>
              <w:contextualSpacing/>
              <w:rPr>
                <w:bCs/>
                <w:lang w:eastAsia="zh-CN"/>
              </w:rPr>
            </w:pPr>
          </w:p>
          <w:p w14:paraId="43BF18ED" w14:textId="77777777" w:rsidR="00CD1B6C" w:rsidRDefault="00CD1B6C" w:rsidP="00004EFB">
            <w:pPr>
              <w:contextualSpacing/>
              <w:rPr>
                <w:bCs/>
                <w:lang w:eastAsia="zh-CN"/>
              </w:rPr>
            </w:pPr>
          </w:p>
          <w:p w14:paraId="5EA5DE12" w14:textId="0CD92E2F" w:rsidR="00017A49" w:rsidRDefault="00017A49" w:rsidP="00004EFB">
            <w:pPr>
              <w:contextualSpacing/>
              <w:rPr>
                <w:bCs/>
                <w:lang w:eastAsia="zh-CN"/>
              </w:rPr>
            </w:pPr>
          </w:p>
          <w:p w14:paraId="02CD6771" w14:textId="4960E025" w:rsidR="00CD1B6C" w:rsidRDefault="00CD1B6C" w:rsidP="00004EFB">
            <w:pPr>
              <w:contextualSpacing/>
              <w:rPr>
                <w:bCs/>
                <w:lang w:eastAsia="zh-CN"/>
              </w:rPr>
            </w:pPr>
          </w:p>
          <w:p w14:paraId="2483D8FD" w14:textId="4341348A" w:rsidR="00CD1B6C" w:rsidRDefault="00CD1B6C" w:rsidP="00004EFB">
            <w:pPr>
              <w:contextualSpacing/>
              <w:rPr>
                <w:bCs/>
                <w:lang w:eastAsia="zh-CN"/>
              </w:rPr>
            </w:pPr>
          </w:p>
          <w:p w14:paraId="37897231" w14:textId="08D908B0" w:rsidR="00CD1B6C" w:rsidRDefault="00CD1B6C" w:rsidP="00004EFB">
            <w:pPr>
              <w:contextualSpacing/>
              <w:rPr>
                <w:bCs/>
                <w:lang w:eastAsia="zh-CN"/>
              </w:rPr>
            </w:pPr>
          </w:p>
          <w:p w14:paraId="092EFEB7" w14:textId="6FFFAC93" w:rsidR="00CD1B6C" w:rsidRDefault="00CD1B6C" w:rsidP="00004EFB">
            <w:pPr>
              <w:contextualSpacing/>
              <w:rPr>
                <w:bCs/>
                <w:lang w:eastAsia="zh-CN"/>
              </w:rPr>
            </w:pPr>
          </w:p>
          <w:p w14:paraId="3E8C6D6D" w14:textId="77777777" w:rsidR="00CD1B6C" w:rsidRPr="00004EFB" w:rsidRDefault="00CD1B6C" w:rsidP="00004EFB">
            <w:pPr>
              <w:contextualSpacing/>
              <w:rPr>
                <w:bCs/>
                <w:lang w:eastAsia="zh-CN"/>
              </w:rPr>
            </w:pPr>
          </w:p>
          <w:p w14:paraId="46ADDC7F" w14:textId="77777777" w:rsidR="00004EFB" w:rsidRPr="00803293" w:rsidRDefault="00004EFB" w:rsidP="00004EFB">
            <w:pPr>
              <w:pStyle w:val="Style2"/>
              <w:spacing w:line="240" w:lineRule="auto"/>
              <w:ind w:firstLine="0"/>
              <w:rPr>
                <w:rFonts w:ascii="Times New Roman" w:hAnsi="Times New Roman"/>
                <w:color w:val="000000" w:themeColor="text1"/>
                <w:sz w:val="24"/>
                <w:szCs w:val="24"/>
              </w:rPr>
            </w:pPr>
            <w:r w:rsidRPr="00893A10">
              <w:rPr>
                <w:bCs/>
                <w:sz w:val="24"/>
                <w:szCs w:val="24"/>
                <w:lang w:eastAsia="zh-CN"/>
              </w:rPr>
              <w:t xml:space="preserve">2. </w:t>
            </w:r>
            <w:r w:rsidRPr="00803293">
              <w:rPr>
                <w:rFonts w:ascii="Times New Roman" w:hAnsi="Times New Roman"/>
                <w:color w:val="000000" w:themeColor="text1"/>
                <w:sz w:val="24"/>
                <w:szCs w:val="24"/>
              </w:rPr>
              <w:t>Обладает знаниями и навыками применения новейших достижений науки и практики в сфере выявления, пресечения и предупреждения правонарушений финансово-экономической направленности, а также выявления и устранения причин и условий, способствующих их совершению.</w:t>
            </w:r>
          </w:p>
          <w:p w14:paraId="56E34CA9" w14:textId="139F2850" w:rsidR="00004EFB" w:rsidRDefault="00004EFB" w:rsidP="00004EFB">
            <w:pPr>
              <w:contextualSpacing/>
            </w:pPr>
          </w:p>
          <w:p w14:paraId="5BDA4D4B" w14:textId="60D413FB" w:rsidR="00017A49" w:rsidRDefault="00017A49" w:rsidP="00004EFB">
            <w:pPr>
              <w:contextualSpacing/>
            </w:pPr>
          </w:p>
          <w:p w14:paraId="430F66F0" w14:textId="40ECEE76" w:rsidR="00017A49" w:rsidRDefault="00017A49" w:rsidP="00004EFB">
            <w:pPr>
              <w:contextualSpacing/>
            </w:pPr>
          </w:p>
          <w:p w14:paraId="5C850692" w14:textId="765A09D8" w:rsidR="00017A49" w:rsidRDefault="00017A49" w:rsidP="00004EFB">
            <w:pPr>
              <w:contextualSpacing/>
            </w:pPr>
          </w:p>
          <w:p w14:paraId="77389881" w14:textId="513F8293" w:rsidR="00017A49" w:rsidRDefault="00017A49" w:rsidP="00004EFB">
            <w:pPr>
              <w:contextualSpacing/>
            </w:pPr>
          </w:p>
          <w:p w14:paraId="50B12DB8" w14:textId="0715B038" w:rsidR="00017A49" w:rsidRDefault="00017A49" w:rsidP="00004EFB">
            <w:pPr>
              <w:contextualSpacing/>
            </w:pPr>
          </w:p>
          <w:p w14:paraId="66161A66" w14:textId="77777777" w:rsidR="00017A49" w:rsidRDefault="00017A49" w:rsidP="00004EFB">
            <w:pPr>
              <w:contextualSpacing/>
            </w:pPr>
          </w:p>
          <w:p w14:paraId="28951386" w14:textId="5489B286" w:rsidR="00004EFB" w:rsidRPr="00F6677F" w:rsidRDefault="00004EFB" w:rsidP="00004EFB">
            <w:pPr>
              <w:pStyle w:val="a5"/>
              <w:ind w:left="-57"/>
              <w:contextualSpacing/>
              <w:rPr>
                <w:sz w:val="28"/>
                <w:szCs w:val="28"/>
                <w:lang w:eastAsia="ru-RU"/>
              </w:rPr>
            </w:pPr>
            <w:r w:rsidRPr="00893A10">
              <w:rPr>
                <w:sz w:val="24"/>
                <w:szCs w:val="24"/>
              </w:rPr>
              <w:t>3.</w:t>
            </w:r>
            <w:r w:rsidRPr="00803293">
              <w:rPr>
                <w:bCs/>
                <w:color w:val="000000" w:themeColor="text1"/>
                <w:sz w:val="24"/>
                <w:szCs w:val="24"/>
              </w:rPr>
              <w:t xml:space="preserve"> Показывает знание применения теории и практики методики выявления </w:t>
            </w:r>
            <w:r w:rsidRPr="00803293">
              <w:rPr>
                <w:bCs/>
                <w:color w:val="000000" w:themeColor="text1"/>
                <w:sz w:val="24"/>
                <w:szCs w:val="24"/>
              </w:rPr>
              <w:lastRenderedPageBreak/>
              <w:t>и устранения причин и условий, способствующих совершению правонарушений финансово-экономической направленности, а также механизма использования сил и средств их выявления и устранения</w:t>
            </w:r>
          </w:p>
        </w:tc>
        <w:tc>
          <w:tcPr>
            <w:tcW w:w="2208" w:type="dxa"/>
          </w:tcPr>
          <w:p w14:paraId="04D276C9" w14:textId="77777777" w:rsidR="00004EFB" w:rsidRPr="00784A56" w:rsidRDefault="00004EFB" w:rsidP="006119E4">
            <w:pPr>
              <w:pStyle w:val="a7"/>
              <w:keepLines/>
              <w:widowControl w:val="0"/>
              <w:spacing w:before="0" w:beforeAutospacing="0" w:after="0" w:afterAutospacing="0"/>
              <w:contextualSpacing/>
              <w:rPr>
                <w:bCs/>
              </w:rPr>
            </w:pPr>
            <w:r w:rsidRPr="00784A56">
              <w:rPr>
                <w:b/>
              </w:rPr>
              <w:lastRenderedPageBreak/>
              <w:t xml:space="preserve">Знание </w:t>
            </w:r>
            <w:r w:rsidRPr="00784A56">
              <w:t xml:space="preserve">правовых норм </w:t>
            </w:r>
            <w:r w:rsidRPr="00784A56">
              <w:rPr>
                <w:rStyle w:val="FontStyle12"/>
                <w:rFonts w:eastAsia="Calibri"/>
                <w:sz w:val="22"/>
                <w:szCs w:val="22"/>
              </w:rPr>
              <w:t xml:space="preserve">регулирования рынка драгоценных металлов. </w:t>
            </w:r>
          </w:p>
          <w:p w14:paraId="1923BECF" w14:textId="77777777" w:rsidR="00004EFB" w:rsidRPr="00784A56" w:rsidRDefault="00004EFB" w:rsidP="006119E4">
            <w:pPr>
              <w:pStyle w:val="a7"/>
              <w:keepLines/>
              <w:widowControl w:val="0"/>
              <w:spacing w:before="0" w:beforeAutospacing="0" w:after="0" w:afterAutospacing="0"/>
              <w:contextualSpacing/>
            </w:pPr>
            <w:r w:rsidRPr="00784A56">
              <w:rPr>
                <w:b/>
                <w:bCs/>
              </w:rPr>
              <w:lastRenderedPageBreak/>
              <w:t xml:space="preserve">Умение </w:t>
            </w:r>
            <w:r w:rsidRPr="00784A56">
              <w:t>применять правовые нормы для решения правовых задач в области действующего финансового, банковского и бюджетного законодательства с целью предотвращения незаконных операций с драгоценными металлами.</w:t>
            </w:r>
          </w:p>
          <w:p w14:paraId="5A2CD226" w14:textId="3903AD30" w:rsidR="00004EFB" w:rsidRDefault="00004EFB" w:rsidP="006119E4">
            <w:pPr>
              <w:pStyle w:val="a7"/>
              <w:keepLines/>
              <w:widowControl w:val="0"/>
              <w:spacing w:before="0" w:beforeAutospacing="0" w:after="0" w:afterAutospacing="0"/>
              <w:contextualSpacing/>
              <w:rPr>
                <w:b/>
              </w:rPr>
            </w:pPr>
          </w:p>
          <w:p w14:paraId="5D17E5D9" w14:textId="78D9A6BF" w:rsidR="00017A49" w:rsidRDefault="00017A49" w:rsidP="006119E4">
            <w:pPr>
              <w:pStyle w:val="a7"/>
              <w:keepLines/>
              <w:widowControl w:val="0"/>
              <w:spacing w:before="0" w:beforeAutospacing="0" w:after="0" w:afterAutospacing="0"/>
              <w:contextualSpacing/>
              <w:rPr>
                <w:b/>
              </w:rPr>
            </w:pPr>
          </w:p>
          <w:p w14:paraId="50DEE353" w14:textId="11C3BD66" w:rsidR="00017A49" w:rsidRDefault="00017A49" w:rsidP="006119E4">
            <w:pPr>
              <w:pStyle w:val="a7"/>
              <w:keepLines/>
              <w:widowControl w:val="0"/>
              <w:spacing w:before="0" w:beforeAutospacing="0" w:after="0" w:afterAutospacing="0"/>
              <w:contextualSpacing/>
              <w:rPr>
                <w:b/>
              </w:rPr>
            </w:pPr>
          </w:p>
          <w:p w14:paraId="1D45A828" w14:textId="14C569E1" w:rsidR="00017A49" w:rsidRDefault="00017A49" w:rsidP="006119E4">
            <w:pPr>
              <w:pStyle w:val="a7"/>
              <w:keepLines/>
              <w:widowControl w:val="0"/>
              <w:spacing w:before="0" w:beforeAutospacing="0" w:after="0" w:afterAutospacing="0"/>
              <w:contextualSpacing/>
              <w:rPr>
                <w:b/>
              </w:rPr>
            </w:pPr>
          </w:p>
          <w:p w14:paraId="747B989A" w14:textId="7A8DF72B" w:rsidR="00CD1B6C" w:rsidRDefault="00CD1B6C" w:rsidP="006119E4">
            <w:pPr>
              <w:pStyle w:val="a7"/>
              <w:keepLines/>
              <w:widowControl w:val="0"/>
              <w:spacing w:before="0" w:beforeAutospacing="0" w:after="0" w:afterAutospacing="0"/>
              <w:contextualSpacing/>
              <w:rPr>
                <w:b/>
              </w:rPr>
            </w:pPr>
          </w:p>
          <w:p w14:paraId="33501C31" w14:textId="254A5F3D" w:rsidR="00CD1B6C" w:rsidRDefault="00CD1B6C" w:rsidP="006119E4">
            <w:pPr>
              <w:pStyle w:val="a7"/>
              <w:keepLines/>
              <w:widowControl w:val="0"/>
              <w:spacing w:before="0" w:beforeAutospacing="0" w:after="0" w:afterAutospacing="0"/>
              <w:contextualSpacing/>
              <w:rPr>
                <w:b/>
              </w:rPr>
            </w:pPr>
          </w:p>
          <w:p w14:paraId="3134746A" w14:textId="5D81B0B2" w:rsidR="00CD1B6C" w:rsidRDefault="00CD1B6C" w:rsidP="006119E4">
            <w:pPr>
              <w:pStyle w:val="a7"/>
              <w:keepLines/>
              <w:widowControl w:val="0"/>
              <w:spacing w:before="0" w:beforeAutospacing="0" w:after="0" w:afterAutospacing="0"/>
              <w:contextualSpacing/>
              <w:rPr>
                <w:b/>
              </w:rPr>
            </w:pPr>
          </w:p>
          <w:p w14:paraId="53647202" w14:textId="32B723DD" w:rsidR="00CD1B6C" w:rsidRDefault="00CD1B6C" w:rsidP="006119E4">
            <w:pPr>
              <w:pStyle w:val="a7"/>
              <w:keepLines/>
              <w:widowControl w:val="0"/>
              <w:spacing w:before="0" w:beforeAutospacing="0" w:after="0" w:afterAutospacing="0"/>
              <w:contextualSpacing/>
              <w:rPr>
                <w:b/>
              </w:rPr>
            </w:pPr>
          </w:p>
          <w:p w14:paraId="36E79653" w14:textId="77777777" w:rsidR="00CD1B6C" w:rsidRDefault="00CD1B6C" w:rsidP="006119E4">
            <w:pPr>
              <w:pStyle w:val="a7"/>
              <w:keepLines/>
              <w:widowControl w:val="0"/>
              <w:spacing w:before="0" w:beforeAutospacing="0" w:after="0" w:afterAutospacing="0"/>
              <w:contextualSpacing/>
              <w:rPr>
                <w:b/>
              </w:rPr>
            </w:pPr>
          </w:p>
          <w:p w14:paraId="0B5BD11C" w14:textId="12A189B6" w:rsidR="00004EFB" w:rsidRPr="00784A56" w:rsidRDefault="00004EFB" w:rsidP="006119E4">
            <w:pPr>
              <w:pStyle w:val="a7"/>
              <w:keepLines/>
              <w:widowControl w:val="0"/>
              <w:spacing w:before="0" w:beforeAutospacing="0" w:after="0" w:afterAutospacing="0"/>
              <w:contextualSpacing/>
            </w:pPr>
            <w:r w:rsidRPr="00784A56">
              <w:rPr>
                <w:b/>
              </w:rPr>
              <w:t xml:space="preserve">Знание </w:t>
            </w:r>
            <w:r w:rsidRPr="00784A56">
              <w:t xml:space="preserve">достижений науки и практики в сфере выявления, пресечения и предупреждения правонарушений финансово-экономической направленности на мировом рынке драгоценных металлов. </w:t>
            </w:r>
          </w:p>
          <w:p w14:paraId="378C6138" w14:textId="77777777" w:rsidR="00017A49" w:rsidRDefault="00004EFB" w:rsidP="006119E4">
            <w:pPr>
              <w:pStyle w:val="a7"/>
              <w:keepLines/>
              <w:widowControl w:val="0"/>
              <w:spacing w:before="0" w:beforeAutospacing="0" w:after="0" w:afterAutospacing="0"/>
              <w:contextualSpacing/>
            </w:pPr>
            <w:r w:rsidRPr="00784A56">
              <w:rPr>
                <w:b/>
              </w:rPr>
              <w:t>Умение</w:t>
            </w:r>
            <w:r w:rsidRPr="00784A56">
              <w:t xml:space="preserve"> использовать новейшие достижения науки и практики для выявления и устранения причин и условий, способствующих правонарушениям финансово-экономической направленности мировом рынке драгоценных металлов.</w:t>
            </w:r>
          </w:p>
          <w:p w14:paraId="185FBCD0" w14:textId="77777777" w:rsidR="00004EFB" w:rsidRPr="00784A56" w:rsidRDefault="00004EFB" w:rsidP="006119E4">
            <w:pPr>
              <w:rPr>
                <w:b/>
                <w:bCs/>
                <w:lang w:eastAsia="zh-CN"/>
              </w:rPr>
            </w:pPr>
            <w:r w:rsidRPr="00784A56">
              <w:rPr>
                <w:b/>
                <w:bCs/>
              </w:rPr>
              <w:t>Знание</w:t>
            </w:r>
            <w:r w:rsidRPr="00784A56">
              <w:rPr>
                <w:bCs/>
              </w:rPr>
              <w:t xml:space="preserve"> методик выявления и устранения причин и условий, способствующих </w:t>
            </w:r>
            <w:r w:rsidRPr="00784A56">
              <w:rPr>
                <w:bCs/>
              </w:rPr>
              <w:lastRenderedPageBreak/>
              <w:t>совершению правонарушений финансово-экономической направленности на мировом рынке драгоценных металлов.</w:t>
            </w:r>
          </w:p>
          <w:p w14:paraId="68C547FB" w14:textId="2BDB2EDC" w:rsidR="00004EFB" w:rsidRPr="00893A10" w:rsidRDefault="00004EFB" w:rsidP="006119E4">
            <w:pPr>
              <w:widowControl w:val="0"/>
              <w:autoSpaceDE w:val="0"/>
              <w:autoSpaceDN w:val="0"/>
              <w:adjustRightInd w:val="0"/>
              <w:rPr>
                <w:rFonts w:eastAsia="Calibri"/>
                <w:sz w:val="24"/>
                <w:szCs w:val="24"/>
              </w:rPr>
            </w:pPr>
            <w:r w:rsidRPr="00784A56">
              <w:rPr>
                <w:b/>
              </w:rPr>
              <w:t xml:space="preserve">Умение </w:t>
            </w:r>
            <w:r w:rsidRPr="00784A56">
              <w:t>пользоваться механизмами сил и средств для выявления и устранения</w:t>
            </w:r>
            <w:r w:rsidRPr="00784A56">
              <w:rPr>
                <w:b/>
              </w:rPr>
              <w:t xml:space="preserve"> </w:t>
            </w:r>
            <w:r w:rsidRPr="00784A56">
              <w:rPr>
                <w:bCs/>
              </w:rPr>
              <w:t>правонарушений финансово-экономической направленности на мировом рынке драгоценных металлов.</w:t>
            </w:r>
          </w:p>
        </w:tc>
        <w:tc>
          <w:tcPr>
            <w:tcW w:w="4111" w:type="dxa"/>
          </w:tcPr>
          <w:p w14:paraId="6B496C47" w14:textId="79FA47D0" w:rsidR="00004EFB" w:rsidRPr="00CD1B6C" w:rsidRDefault="006119E4" w:rsidP="00004EFB">
            <w:pPr>
              <w:pStyle w:val="Style18"/>
              <w:widowControl/>
              <w:spacing w:line="240" w:lineRule="auto"/>
              <w:ind w:firstLine="0"/>
              <w:rPr>
                <w:rFonts w:ascii="Times New Roman" w:hAnsi="Times New Roman"/>
                <w:b/>
                <w:u w:val="single"/>
              </w:rPr>
            </w:pPr>
            <w:r w:rsidRPr="00CD1B6C">
              <w:rPr>
                <w:rFonts w:ascii="Times New Roman" w:hAnsi="Times New Roman"/>
                <w:b/>
                <w:u w:val="single"/>
              </w:rPr>
              <w:lastRenderedPageBreak/>
              <w:t xml:space="preserve">Задание </w:t>
            </w:r>
            <w:proofErr w:type="gramStart"/>
            <w:r w:rsidR="00CD1B6C" w:rsidRPr="00CD1B6C">
              <w:rPr>
                <w:rFonts w:ascii="Times New Roman" w:hAnsi="Times New Roman"/>
                <w:b/>
                <w:u w:val="single"/>
              </w:rPr>
              <w:t>1</w:t>
            </w:r>
            <w:r w:rsidRPr="00CD1B6C">
              <w:rPr>
                <w:rFonts w:ascii="Times New Roman" w:hAnsi="Times New Roman"/>
                <w:b/>
                <w:u w:val="single"/>
              </w:rPr>
              <w:t>:</w:t>
            </w:r>
            <w:r w:rsidR="00004EFB" w:rsidRPr="00CD1B6C">
              <w:rPr>
                <w:rFonts w:ascii="Times New Roman" w:hAnsi="Times New Roman"/>
              </w:rPr>
              <w:t>.</w:t>
            </w:r>
            <w:proofErr w:type="gramEnd"/>
            <w:r w:rsidR="00004EFB" w:rsidRPr="00CD1B6C">
              <w:rPr>
                <w:rFonts w:ascii="Times New Roman" w:hAnsi="Times New Roman"/>
              </w:rPr>
              <w:t xml:space="preserve"> Во время международной воздушной перевозки, осуществляемой финской авиакомпанией, произошла потеря груза, принадлежащего российскому акционерному обществу. В международной авианакладной указана масса полученного к перевозке груза в 186,6 килограмм. При получении в аэропорту груза была обнаружена его недостача в размере 6,6 килограмма, о чем был составлен коммерческий акт. </w:t>
            </w:r>
            <w:r w:rsidR="00004EFB" w:rsidRPr="00CD1B6C">
              <w:rPr>
                <w:rFonts w:ascii="Times New Roman" w:hAnsi="Times New Roman"/>
              </w:rPr>
              <w:lastRenderedPageBreak/>
              <w:t xml:space="preserve">Как видно из коммерческого акта, утрата части груза произошла во время воздушной перевозки. Российское общество обратилось в арбитражный суд РФ с иском к финской авиакомпании, имеющей представительство в России, о взыскании 1289,9 доллара США, составляющих стоимость 6,6 килограмма недостающего груза, на основании п. 2 ст. 22 Варшавской конвенции для унификации некоторых правил, касающихся международных воздушных перевозок, от 12 октября 1929 г., с изменениями, внесенными Гаагским протоколом 1955 г. Обоснована ли ссылка истца на Варшавскую конвенцию для унификации некоторых правил, касающихся международных воздушных перевозок, от 12 октября 1929 г.? Подлежит ли </w:t>
            </w:r>
            <w:proofErr w:type="gramStart"/>
            <w:r w:rsidR="00004EFB" w:rsidRPr="00CD1B6C">
              <w:rPr>
                <w:rFonts w:ascii="Times New Roman" w:hAnsi="Times New Roman"/>
              </w:rPr>
              <w:t>рассмотрению</w:t>
            </w:r>
            <w:proofErr w:type="gramEnd"/>
            <w:r w:rsidR="00004EFB" w:rsidRPr="00CD1B6C">
              <w:rPr>
                <w:rFonts w:ascii="Times New Roman" w:hAnsi="Times New Roman"/>
              </w:rPr>
              <w:t xml:space="preserve"> данный иск в арбитражном суде России? Какое судебное постановление должен вынести</w:t>
            </w:r>
            <w:r w:rsidR="00004EFB" w:rsidRPr="00CD1B6C">
              <w:t xml:space="preserve"> </w:t>
            </w:r>
            <w:r w:rsidR="00004EFB" w:rsidRPr="00CD1B6C">
              <w:rPr>
                <w:rFonts w:ascii="Times New Roman" w:hAnsi="Times New Roman"/>
              </w:rPr>
              <w:t>суд в условиях антироссийских санкций?</w:t>
            </w:r>
          </w:p>
          <w:p w14:paraId="7913A495" w14:textId="77777777" w:rsidR="00004EFB" w:rsidRDefault="00004EFB" w:rsidP="00004EFB">
            <w:pPr>
              <w:contextualSpacing/>
              <w:rPr>
                <w:b/>
                <w:color w:val="4472C4" w:themeColor="accent1"/>
                <w:sz w:val="24"/>
                <w:szCs w:val="24"/>
                <w:u w:val="single"/>
              </w:rPr>
            </w:pPr>
          </w:p>
          <w:p w14:paraId="1D9535D7" w14:textId="221C1AD9" w:rsidR="00004EFB" w:rsidRDefault="006119E4" w:rsidP="00004EFB">
            <w:pPr>
              <w:ind w:left="-57"/>
              <w:contextualSpacing/>
            </w:pPr>
            <w:r>
              <w:rPr>
                <w:b/>
                <w:sz w:val="24"/>
                <w:szCs w:val="24"/>
                <w:u w:val="single"/>
              </w:rPr>
              <w:t>Задание 2:</w:t>
            </w:r>
            <w:r w:rsidR="00004EFB" w:rsidRPr="00017A49">
              <w:rPr>
                <w:u w:val="single"/>
              </w:rPr>
              <w:t xml:space="preserve"> </w:t>
            </w:r>
            <w:proofErr w:type="gramStart"/>
            <w:r w:rsidR="00004EFB" w:rsidRPr="00017A49">
              <w:rPr>
                <w:u w:val="single"/>
              </w:rPr>
              <w:t>В</w:t>
            </w:r>
            <w:proofErr w:type="gramEnd"/>
            <w:r w:rsidR="00004EFB" w:rsidRPr="00017A49">
              <w:rPr>
                <w:u w:val="single"/>
              </w:rPr>
              <w:t xml:space="preserve"> качестве творческого задания студентам предлагается разделиться на группы (2-3 человека) </w:t>
            </w:r>
            <w:r w:rsidR="00004EFB" w:rsidRPr="00095899">
              <w:t>и с использованием открытых данных международных институтов, организаций провести анализ развития современной мировой экономики и выявить особенности, которые возникают в современных условиях. По итогам исследования следует предложить способы адаптации России к этим условиям. Работу можно оформить в виде аналитической записки на 3-5 стр.</w:t>
            </w:r>
          </w:p>
          <w:p w14:paraId="0256AAAC" w14:textId="741D8F7D" w:rsidR="00004EFB" w:rsidRDefault="00004EFB" w:rsidP="00004EFB">
            <w:pPr>
              <w:contextualSpacing/>
              <w:rPr>
                <w:b/>
                <w:sz w:val="24"/>
                <w:szCs w:val="24"/>
                <w:u w:val="single"/>
                <w:lang w:eastAsia="zh-CN"/>
              </w:rPr>
            </w:pPr>
          </w:p>
          <w:p w14:paraId="2D16A566" w14:textId="5AAE5F7F" w:rsidR="00CD1B6C" w:rsidRDefault="00CD1B6C" w:rsidP="00004EFB">
            <w:pPr>
              <w:contextualSpacing/>
              <w:rPr>
                <w:b/>
                <w:sz w:val="24"/>
                <w:szCs w:val="24"/>
                <w:u w:val="single"/>
                <w:lang w:eastAsia="zh-CN"/>
              </w:rPr>
            </w:pPr>
          </w:p>
          <w:p w14:paraId="6E9267AC" w14:textId="4C9D8D82" w:rsidR="00CD1B6C" w:rsidRDefault="00CD1B6C" w:rsidP="00004EFB">
            <w:pPr>
              <w:contextualSpacing/>
              <w:rPr>
                <w:b/>
                <w:sz w:val="24"/>
                <w:szCs w:val="24"/>
                <w:u w:val="single"/>
                <w:lang w:eastAsia="zh-CN"/>
              </w:rPr>
            </w:pPr>
          </w:p>
          <w:p w14:paraId="534A9E66" w14:textId="5D5EAA1C" w:rsidR="00CD1B6C" w:rsidRDefault="00CD1B6C" w:rsidP="00004EFB">
            <w:pPr>
              <w:contextualSpacing/>
              <w:rPr>
                <w:b/>
                <w:sz w:val="24"/>
                <w:szCs w:val="24"/>
                <w:u w:val="single"/>
                <w:lang w:eastAsia="zh-CN"/>
              </w:rPr>
            </w:pPr>
          </w:p>
          <w:p w14:paraId="13B0D2BC" w14:textId="117759FE" w:rsidR="00CD1B6C" w:rsidRDefault="00CD1B6C" w:rsidP="00004EFB">
            <w:pPr>
              <w:contextualSpacing/>
              <w:rPr>
                <w:b/>
                <w:sz w:val="24"/>
                <w:szCs w:val="24"/>
                <w:u w:val="single"/>
                <w:lang w:eastAsia="zh-CN"/>
              </w:rPr>
            </w:pPr>
          </w:p>
          <w:p w14:paraId="2AC41647" w14:textId="63A43E9D" w:rsidR="00CD1B6C" w:rsidRDefault="00CD1B6C" w:rsidP="00004EFB">
            <w:pPr>
              <w:contextualSpacing/>
              <w:rPr>
                <w:b/>
                <w:sz w:val="24"/>
                <w:szCs w:val="24"/>
                <w:u w:val="single"/>
                <w:lang w:eastAsia="zh-CN"/>
              </w:rPr>
            </w:pPr>
          </w:p>
          <w:p w14:paraId="2F02FCC1" w14:textId="1FDF75C0" w:rsidR="00CD1B6C" w:rsidRDefault="00CD1B6C" w:rsidP="00004EFB">
            <w:pPr>
              <w:contextualSpacing/>
              <w:rPr>
                <w:b/>
                <w:sz w:val="24"/>
                <w:szCs w:val="24"/>
                <w:u w:val="single"/>
                <w:lang w:eastAsia="zh-CN"/>
              </w:rPr>
            </w:pPr>
          </w:p>
          <w:p w14:paraId="5AB51340" w14:textId="210E58CA" w:rsidR="00CD1B6C" w:rsidRDefault="00CD1B6C" w:rsidP="00004EFB">
            <w:pPr>
              <w:contextualSpacing/>
              <w:rPr>
                <w:b/>
                <w:sz w:val="24"/>
                <w:szCs w:val="24"/>
                <w:u w:val="single"/>
                <w:lang w:eastAsia="zh-CN"/>
              </w:rPr>
            </w:pPr>
          </w:p>
          <w:p w14:paraId="3E710191" w14:textId="73FE7839" w:rsidR="00CD1B6C" w:rsidRDefault="00CD1B6C" w:rsidP="00004EFB">
            <w:pPr>
              <w:contextualSpacing/>
              <w:rPr>
                <w:b/>
                <w:sz w:val="24"/>
                <w:szCs w:val="24"/>
                <w:u w:val="single"/>
                <w:lang w:eastAsia="zh-CN"/>
              </w:rPr>
            </w:pPr>
          </w:p>
          <w:p w14:paraId="04572683" w14:textId="2C81C37E" w:rsidR="00CD1B6C" w:rsidRDefault="00CD1B6C" w:rsidP="00004EFB">
            <w:pPr>
              <w:contextualSpacing/>
              <w:rPr>
                <w:b/>
                <w:sz w:val="24"/>
                <w:szCs w:val="24"/>
                <w:u w:val="single"/>
                <w:lang w:eastAsia="zh-CN"/>
              </w:rPr>
            </w:pPr>
          </w:p>
          <w:p w14:paraId="093585F4" w14:textId="1E86DDDD" w:rsidR="00CD1B6C" w:rsidRDefault="00CD1B6C" w:rsidP="00004EFB">
            <w:pPr>
              <w:contextualSpacing/>
              <w:rPr>
                <w:b/>
                <w:sz w:val="24"/>
                <w:szCs w:val="24"/>
                <w:u w:val="single"/>
                <w:lang w:eastAsia="zh-CN"/>
              </w:rPr>
            </w:pPr>
          </w:p>
          <w:p w14:paraId="36FA33A3" w14:textId="0CC34031" w:rsidR="00CD1B6C" w:rsidRDefault="00CD1B6C" w:rsidP="00004EFB">
            <w:pPr>
              <w:contextualSpacing/>
              <w:rPr>
                <w:b/>
                <w:sz w:val="24"/>
                <w:szCs w:val="24"/>
                <w:u w:val="single"/>
                <w:lang w:eastAsia="zh-CN"/>
              </w:rPr>
            </w:pPr>
          </w:p>
          <w:p w14:paraId="5D010BD9" w14:textId="668179BD" w:rsidR="00004EFB" w:rsidRDefault="00004EFB" w:rsidP="00004EFB">
            <w:pPr>
              <w:ind w:left="-57"/>
              <w:contextualSpacing/>
              <w:rPr>
                <w:b/>
                <w:sz w:val="24"/>
                <w:szCs w:val="24"/>
                <w:u w:val="single"/>
                <w:lang w:eastAsia="zh-CN"/>
              </w:rPr>
            </w:pPr>
            <w:r w:rsidRPr="00017A49">
              <w:rPr>
                <w:b/>
                <w:sz w:val="24"/>
                <w:szCs w:val="24"/>
                <w:u w:val="single"/>
                <w:lang w:eastAsia="zh-CN"/>
              </w:rPr>
              <w:t>Задание 3</w:t>
            </w:r>
            <w:r w:rsidR="006119E4">
              <w:rPr>
                <w:b/>
                <w:sz w:val="24"/>
                <w:szCs w:val="24"/>
                <w:u w:val="single"/>
                <w:lang w:eastAsia="zh-CN"/>
              </w:rPr>
              <w:t>:</w:t>
            </w:r>
            <w:r w:rsidR="00017A49">
              <w:rPr>
                <w:b/>
                <w:sz w:val="24"/>
                <w:szCs w:val="24"/>
                <w:u w:val="single"/>
                <w:lang w:eastAsia="zh-CN"/>
              </w:rPr>
              <w:t xml:space="preserve"> </w:t>
            </w:r>
          </w:p>
          <w:p w14:paraId="0C305FC6" w14:textId="0619C319" w:rsidR="0088521D" w:rsidRPr="00025FAC" w:rsidRDefault="0088521D" w:rsidP="0088521D">
            <w:pPr>
              <w:shd w:val="clear" w:color="auto" w:fill="FFFFFF"/>
              <w:tabs>
                <w:tab w:val="left" w:pos="708"/>
              </w:tabs>
              <w:adjustRightInd w:val="0"/>
              <w:rPr>
                <w:rFonts w:eastAsia="Calibri"/>
              </w:rPr>
            </w:pPr>
            <w:r w:rsidRPr="00025FAC">
              <w:rPr>
                <w:rFonts w:eastAsia="Calibri"/>
              </w:rPr>
              <w:t>Разработайте комплекс мероприятий, направленных на минимизацию рисков, связанных с деятельностью российско</w:t>
            </w:r>
            <w:r>
              <w:rPr>
                <w:rFonts w:eastAsia="Calibri"/>
              </w:rPr>
              <w:t>й</w:t>
            </w:r>
            <w:r w:rsidRPr="00025FAC">
              <w:rPr>
                <w:rFonts w:eastAsia="Calibri"/>
              </w:rPr>
              <w:t xml:space="preserve"> </w:t>
            </w:r>
            <w:r>
              <w:rPr>
                <w:rFonts w:eastAsia="Calibri"/>
              </w:rPr>
              <w:t>компании</w:t>
            </w:r>
            <w:r w:rsidRPr="00025FAC">
              <w:rPr>
                <w:rFonts w:eastAsia="Calibri"/>
              </w:rPr>
              <w:t xml:space="preserve"> на современном </w:t>
            </w:r>
            <w:r w:rsidRPr="00025FAC">
              <w:rPr>
                <w:rFonts w:eastAsia="Calibri"/>
              </w:rPr>
              <w:lastRenderedPageBreak/>
              <w:t>международном рынке</w:t>
            </w:r>
            <w:r>
              <w:rPr>
                <w:rFonts w:eastAsia="Calibri"/>
              </w:rPr>
              <w:t xml:space="preserve"> драгоценных металлов</w:t>
            </w:r>
            <w:r w:rsidRPr="00025FAC">
              <w:rPr>
                <w:rFonts w:eastAsia="Calibri"/>
              </w:rPr>
              <w:t>.</w:t>
            </w:r>
          </w:p>
          <w:p w14:paraId="736764C9" w14:textId="591385CE" w:rsidR="0088521D" w:rsidRPr="00072115" w:rsidRDefault="0088521D" w:rsidP="00004EFB">
            <w:pPr>
              <w:ind w:left="-57"/>
              <w:contextualSpacing/>
              <w:rPr>
                <w:b/>
                <w:sz w:val="24"/>
                <w:szCs w:val="24"/>
                <w:u w:val="single"/>
                <w:lang w:eastAsia="zh-CN"/>
              </w:rPr>
            </w:pPr>
          </w:p>
        </w:tc>
      </w:tr>
    </w:tbl>
    <w:p w14:paraId="079A8A4D" w14:textId="6AA5DA98" w:rsidR="004B1BFE" w:rsidRDefault="004B1BFE" w:rsidP="00360010">
      <w:pPr>
        <w:shd w:val="clear" w:color="auto" w:fill="FFFFFF"/>
        <w:ind w:right="140"/>
        <w:jc w:val="right"/>
        <w:rPr>
          <w:color w:val="000000"/>
          <w:sz w:val="28"/>
          <w:szCs w:val="28"/>
        </w:rPr>
      </w:pPr>
    </w:p>
    <w:p w14:paraId="05A9E739" w14:textId="607420AA" w:rsidR="005077E5" w:rsidRPr="00DA45D4" w:rsidRDefault="005077E5" w:rsidP="005077E5">
      <w:pPr>
        <w:pStyle w:val="a9"/>
        <w:spacing w:before="0"/>
        <w:ind w:left="851"/>
        <w:jc w:val="both"/>
        <w:rPr>
          <w:rFonts w:ascii="Times New Roman" w:hAnsi="Times New Roman"/>
          <w:b/>
          <w:sz w:val="28"/>
          <w:szCs w:val="28"/>
        </w:rPr>
      </w:pPr>
      <w:r w:rsidRPr="00DA45D4">
        <w:rPr>
          <w:rFonts w:ascii="Times New Roman" w:hAnsi="Times New Roman"/>
          <w:b/>
          <w:sz w:val="28"/>
          <w:szCs w:val="28"/>
        </w:rPr>
        <w:t>Вопросы для подготовки к контрольной работе.</w:t>
      </w:r>
    </w:p>
    <w:p w14:paraId="6215FED6" w14:textId="00DE32DC" w:rsidR="00DA45D4" w:rsidRPr="00DA45D4" w:rsidRDefault="00DA45D4" w:rsidP="005077E5">
      <w:pPr>
        <w:pStyle w:val="a9"/>
        <w:spacing w:before="0"/>
        <w:ind w:left="851"/>
        <w:jc w:val="both"/>
        <w:rPr>
          <w:rFonts w:ascii="Times New Roman" w:hAnsi="Times New Roman"/>
          <w:bCs/>
          <w:sz w:val="28"/>
          <w:szCs w:val="28"/>
        </w:rPr>
      </w:pPr>
    </w:p>
    <w:p w14:paraId="7E2421E0"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Место минерального сырья на мировом рынке.</w:t>
      </w:r>
    </w:p>
    <w:p w14:paraId="4B34946C"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Механизм формирования ценовой политики и особенности ценообразования на рынках минерального сырья.</w:t>
      </w:r>
    </w:p>
    <w:p w14:paraId="3B2ECB6D"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Биржевая торговля сырьем из драгоценных металлов.</w:t>
      </w:r>
    </w:p>
    <w:p w14:paraId="0D3EE66C"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Основные тенденции, проблемы и специфика рынков минерального сырья.</w:t>
      </w:r>
    </w:p>
    <w:p w14:paraId="411A7E33"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Влияние природно-климатических факторов на производство драгоценных металлов. Предложение драгоценных металлов товаров.</w:t>
      </w:r>
    </w:p>
    <w:p w14:paraId="30683083"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Мировые рынки драгоценных металлов. Основные тенденции развития рынков драгоценных металлов.</w:t>
      </w:r>
    </w:p>
    <w:p w14:paraId="2819DE18"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Особенности ценообразования на рынках драгоценных металлов.</w:t>
      </w:r>
    </w:p>
    <w:p w14:paraId="036A03A8"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Структура золотодобывающей промышленности.</w:t>
      </w:r>
    </w:p>
    <w:p w14:paraId="151AFBB5"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Мировой рынок полудрагоценных товаров.</w:t>
      </w:r>
    </w:p>
    <w:p w14:paraId="473700A8"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Товарная структура мирового рынка полудрагоценных товаров.</w:t>
      </w:r>
    </w:p>
    <w:p w14:paraId="242105D3"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Мировой рынок драгоценных металлов товаров – рынок олигополистической конкуренции.</w:t>
      </w:r>
    </w:p>
    <w:p w14:paraId="21E92C7F"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Товарно-отраслевая структура мирового рынка редкоземельных товаров.</w:t>
      </w:r>
    </w:p>
    <w:p w14:paraId="095CCA80"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Место минерального сырья на мировом рынке.</w:t>
      </w:r>
    </w:p>
    <w:p w14:paraId="47D1331E"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Механизм формирования ценовой политики и особенности ценообразования на рынках драгоценных металлов.</w:t>
      </w:r>
    </w:p>
    <w:p w14:paraId="3FA2DC97"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Основные тенденции, проблемы и специфика рынков минерального сырья.</w:t>
      </w:r>
    </w:p>
    <w:p w14:paraId="65F56CC3"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Мировые рынки платиновых товаров.</w:t>
      </w:r>
    </w:p>
    <w:p w14:paraId="135A61DD"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Основные тенденции развития рынков меди.</w:t>
      </w:r>
    </w:p>
    <w:p w14:paraId="0D6919C7"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Особенности ценообразования на рынках никеля.</w:t>
      </w:r>
    </w:p>
    <w:p w14:paraId="140EAD81"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t xml:space="preserve">Конъюнктура мирового рынка драгоценных металлов и </w:t>
      </w:r>
      <w:proofErr w:type="spellStart"/>
      <w:r w:rsidRPr="008204D0">
        <w:rPr>
          <w:rFonts w:eastAsia="Calibri"/>
          <w:sz w:val="28"/>
          <w:szCs w:val="28"/>
          <w:lang w:eastAsia="ru-RU"/>
        </w:rPr>
        <w:t>конъюнктурообразующие</w:t>
      </w:r>
      <w:proofErr w:type="spellEnd"/>
      <w:r w:rsidRPr="008204D0">
        <w:rPr>
          <w:rFonts w:eastAsia="Calibri"/>
          <w:sz w:val="28"/>
          <w:szCs w:val="28"/>
          <w:lang w:eastAsia="ru-RU"/>
        </w:rPr>
        <w:t xml:space="preserve"> факторы.</w:t>
      </w:r>
    </w:p>
    <w:p w14:paraId="1222E8E9" w14:textId="77777777" w:rsidR="008204D0" w:rsidRPr="008204D0" w:rsidRDefault="008204D0" w:rsidP="00893A10">
      <w:pPr>
        <w:widowControl w:val="0"/>
        <w:numPr>
          <w:ilvl w:val="0"/>
          <w:numId w:val="26"/>
        </w:numPr>
        <w:autoSpaceDE w:val="0"/>
        <w:autoSpaceDN w:val="0"/>
        <w:adjustRightInd w:val="0"/>
        <w:jc w:val="both"/>
        <w:rPr>
          <w:rFonts w:eastAsia="Calibri"/>
          <w:sz w:val="28"/>
          <w:szCs w:val="28"/>
          <w:lang w:eastAsia="ru-RU"/>
        </w:rPr>
      </w:pPr>
      <w:r w:rsidRPr="008204D0">
        <w:rPr>
          <w:rFonts w:eastAsia="Calibri"/>
          <w:sz w:val="28"/>
          <w:szCs w:val="28"/>
          <w:lang w:eastAsia="ru-RU"/>
        </w:rPr>
        <w:lastRenderedPageBreak/>
        <w:t>Исследование и прогнозирование конъюнктуры мирового рынка драгоценных металлов.</w:t>
      </w:r>
    </w:p>
    <w:p w14:paraId="02F793EF" w14:textId="6EF2F93C" w:rsidR="00EE03D8" w:rsidRDefault="00EE03D8" w:rsidP="00EE03D8">
      <w:pPr>
        <w:pStyle w:val="a9"/>
        <w:spacing w:before="0"/>
        <w:ind w:left="720"/>
        <w:rPr>
          <w:bCs/>
        </w:rPr>
      </w:pPr>
    </w:p>
    <w:p w14:paraId="527C4918" w14:textId="77777777" w:rsidR="008204D0" w:rsidRDefault="008204D0" w:rsidP="008204D0">
      <w:pPr>
        <w:pStyle w:val="3"/>
        <w:spacing w:before="0"/>
        <w:ind w:firstLine="709"/>
        <w:jc w:val="both"/>
        <w:rPr>
          <w:rFonts w:ascii="Times New Roman" w:hAnsi="Times New Roman" w:cs="Times New Roman"/>
          <w:b w:val="0"/>
          <w:color w:val="auto"/>
          <w:sz w:val="28"/>
        </w:rPr>
      </w:pPr>
      <w:r w:rsidRPr="00377644">
        <w:rPr>
          <w:rFonts w:ascii="Times New Roman" w:hAnsi="Times New Roman" w:cs="Times New Roman"/>
          <w:color w:val="auto"/>
          <w:sz w:val="28"/>
        </w:rPr>
        <w:t>Вопросы для подготовки к зачету:</w:t>
      </w:r>
    </w:p>
    <w:p w14:paraId="050D0952" w14:textId="77777777" w:rsidR="008204D0" w:rsidRPr="007C2EA7" w:rsidRDefault="008204D0" w:rsidP="008204D0"/>
    <w:p w14:paraId="602B3BF8"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Прогнозирование</w:t>
      </w:r>
      <w:r w:rsidRPr="00001AFB">
        <w:rPr>
          <w:sz w:val="28"/>
          <w:szCs w:val="28"/>
        </w:rPr>
        <w:t xml:space="preserve"> </w:t>
      </w:r>
      <w:r>
        <w:rPr>
          <w:sz w:val="28"/>
          <w:szCs w:val="28"/>
        </w:rPr>
        <w:t>рынка драгоценных металлов</w:t>
      </w:r>
      <w:r w:rsidRPr="00A25C2D">
        <w:rPr>
          <w:sz w:val="28"/>
          <w:szCs w:val="28"/>
        </w:rPr>
        <w:t>: сущность, виды и методы.</w:t>
      </w:r>
    </w:p>
    <w:p w14:paraId="75A8873C"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Роль и место международной торговли</w:t>
      </w:r>
      <w:r w:rsidRPr="00001AFB">
        <w:rPr>
          <w:sz w:val="28"/>
          <w:szCs w:val="28"/>
        </w:rPr>
        <w:t xml:space="preserve"> </w:t>
      </w:r>
      <w:r>
        <w:rPr>
          <w:sz w:val="28"/>
          <w:szCs w:val="28"/>
        </w:rPr>
        <w:t>драгоценными металлами</w:t>
      </w:r>
      <w:r w:rsidRPr="00A25C2D">
        <w:rPr>
          <w:sz w:val="28"/>
          <w:szCs w:val="28"/>
        </w:rPr>
        <w:t xml:space="preserve"> в мирохозяйственных связях и международных экономических отношениях.</w:t>
      </w:r>
    </w:p>
    <w:p w14:paraId="5D590973"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Мировой рынок</w:t>
      </w:r>
      <w:r w:rsidRPr="00001AFB">
        <w:rPr>
          <w:sz w:val="28"/>
          <w:szCs w:val="28"/>
        </w:rPr>
        <w:t xml:space="preserve"> </w:t>
      </w:r>
      <w:r>
        <w:rPr>
          <w:sz w:val="28"/>
          <w:szCs w:val="28"/>
        </w:rPr>
        <w:t>драгоценных металлов</w:t>
      </w:r>
      <w:r w:rsidRPr="00A25C2D">
        <w:rPr>
          <w:sz w:val="28"/>
          <w:szCs w:val="28"/>
        </w:rPr>
        <w:t>: сущность, функции, формы.</w:t>
      </w:r>
    </w:p>
    <w:p w14:paraId="3BCC55F9"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 xml:space="preserve">Основные экономические показатели международной торговли </w:t>
      </w:r>
      <w:r>
        <w:rPr>
          <w:sz w:val="28"/>
          <w:szCs w:val="28"/>
        </w:rPr>
        <w:t>драгоценными металлами</w:t>
      </w:r>
      <w:r w:rsidRPr="00A25C2D">
        <w:rPr>
          <w:sz w:val="28"/>
          <w:szCs w:val="28"/>
        </w:rPr>
        <w:t>.</w:t>
      </w:r>
    </w:p>
    <w:p w14:paraId="2502B3B6" w14:textId="404FDA35" w:rsidR="008204D0" w:rsidRPr="00893A10" w:rsidRDefault="008204D0" w:rsidP="008204D0">
      <w:pPr>
        <w:widowControl w:val="0"/>
        <w:numPr>
          <w:ilvl w:val="0"/>
          <w:numId w:val="24"/>
        </w:numPr>
        <w:autoSpaceDE w:val="0"/>
        <w:autoSpaceDN w:val="0"/>
        <w:adjustRightInd w:val="0"/>
        <w:jc w:val="both"/>
        <w:rPr>
          <w:sz w:val="28"/>
          <w:szCs w:val="28"/>
        </w:rPr>
      </w:pPr>
      <w:r w:rsidRPr="00A25C2D">
        <w:rPr>
          <w:sz w:val="28"/>
          <w:szCs w:val="28"/>
        </w:rPr>
        <w:t>Современные формы торговли в инфраструктуре мировых товарных рынков.</w:t>
      </w:r>
    </w:p>
    <w:p w14:paraId="73B5041D"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Классификация мировых рынков товаров. Тенденции роста и структурные изменения.</w:t>
      </w:r>
    </w:p>
    <w:p w14:paraId="026BB2D1"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 xml:space="preserve">Характеристика, особенности, тенденции мирового рынка </w:t>
      </w:r>
      <w:r>
        <w:rPr>
          <w:sz w:val="28"/>
          <w:szCs w:val="28"/>
        </w:rPr>
        <w:t>золота</w:t>
      </w:r>
      <w:r w:rsidRPr="00A25C2D">
        <w:rPr>
          <w:sz w:val="28"/>
          <w:szCs w:val="28"/>
        </w:rPr>
        <w:t>.</w:t>
      </w:r>
    </w:p>
    <w:p w14:paraId="78B7AD27"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 xml:space="preserve">Характеристика, особенности, тенденции мирового рынка </w:t>
      </w:r>
      <w:r>
        <w:rPr>
          <w:sz w:val="28"/>
          <w:szCs w:val="28"/>
        </w:rPr>
        <w:t>платины</w:t>
      </w:r>
      <w:r w:rsidRPr="00A25C2D">
        <w:rPr>
          <w:sz w:val="28"/>
          <w:szCs w:val="28"/>
        </w:rPr>
        <w:t>.</w:t>
      </w:r>
    </w:p>
    <w:p w14:paraId="397A97F9"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 xml:space="preserve">Характеристика, особенности, тенденции мирового рынка </w:t>
      </w:r>
      <w:r>
        <w:rPr>
          <w:sz w:val="28"/>
          <w:szCs w:val="28"/>
        </w:rPr>
        <w:t>палладия</w:t>
      </w:r>
      <w:r w:rsidRPr="00A25C2D">
        <w:rPr>
          <w:sz w:val="28"/>
          <w:szCs w:val="28"/>
        </w:rPr>
        <w:t>.</w:t>
      </w:r>
    </w:p>
    <w:p w14:paraId="2F24FDF4"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 xml:space="preserve"> Характеристика, особенности, тенденции мирового рынка драгоценных камней.</w:t>
      </w:r>
    </w:p>
    <w:p w14:paraId="392F52F5"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 xml:space="preserve">Характеристика, особенности, тенденции мирового рынка </w:t>
      </w:r>
      <w:r>
        <w:rPr>
          <w:sz w:val="28"/>
          <w:szCs w:val="28"/>
        </w:rPr>
        <w:t>бериллия</w:t>
      </w:r>
      <w:r w:rsidRPr="00A25C2D">
        <w:rPr>
          <w:sz w:val="28"/>
          <w:szCs w:val="28"/>
        </w:rPr>
        <w:t>.</w:t>
      </w:r>
    </w:p>
    <w:p w14:paraId="678E4842"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 xml:space="preserve">Характеристика, особенности, тенденции мирового рынка </w:t>
      </w:r>
      <w:r>
        <w:rPr>
          <w:sz w:val="28"/>
          <w:szCs w:val="28"/>
        </w:rPr>
        <w:t>полудрагоценных</w:t>
      </w:r>
      <w:r w:rsidRPr="00A25C2D">
        <w:rPr>
          <w:sz w:val="28"/>
          <w:szCs w:val="28"/>
        </w:rPr>
        <w:t xml:space="preserve"> металлов.</w:t>
      </w:r>
    </w:p>
    <w:p w14:paraId="58770236"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Характеристика, особенности, тенденции мирового рынка цветных металлов.</w:t>
      </w:r>
    </w:p>
    <w:p w14:paraId="689CC395"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 xml:space="preserve">Характеристика, особенности, тенденции мирового рынка </w:t>
      </w:r>
      <w:r>
        <w:rPr>
          <w:sz w:val="28"/>
          <w:szCs w:val="28"/>
        </w:rPr>
        <w:t>меди</w:t>
      </w:r>
      <w:r w:rsidRPr="00A25C2D">
        <w:rPr>
          <w:sz w:val="28"/>
          <w:szCs w:val="28"/>
        </w:rPr>
        <w:t>.</w:t>
      </w:r>
    </w:p>
    <w:p w14:paraId="61080F88" w14:textId="4329B539"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Характеристика, особенн</w:t>
      </w:r>
      <w:r w:rsidR="00CD1B6C">
        <w:rPr>
          <w:sz w:val="28"/>
          <w:szCs w:val="28"/>
        </w:rPr>
        <w:t xml:space="preserve">ости, тенденции мирового рынка </w:t>
      </w:r>
      <w:r>
        <w:rPr>
          <w:sz w:val="28"/>
          <w:szCs w:val="28"/>
        </w:rPr>
        <w:t>алюминия</w:t>
      </w:r>
      <w:r w:rsidRPr="00A25C2D">
        <w:rPr>
          <w:sz w:val="28"/>
          <w:szCs w:val="28"/>
        </w:rPr>
        <w:t xml:space="preserve">. Особое место рынка </w:t>
      </w:r>
      <w:r>
        <w:rPr>
          <w:sz w:val="28"/>
          <w:szCs w:val="28"/>
        </w:rPr>
        <w:t>алюминия</w:t>
      </w:r>
      <w:r w:rsidRPr="00A25C2D">
        <w:rPr>
          <w:sz w:val="28"/>
          <w:szCs w:val="28"/>
        </w:rPr>
        <w:t xml:space="preserve"> в современной рыночной экономике.</w:t>
      </w:r>
    </w:p>
    <w:p w14:paraId="0D48BD89"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 xml:space="preserve">Мировой рынок товаров </w:t>
      </w:r>
      <w:r>
        <w:rPr>
          <w:sz w:val="28"/>
          <w:szCs w:val="28"/>
        </w:rPr>
        <w:t>и изделий из драгоценных металлов</w:t>
      </w:r>
      <w:r w:rsidRPr="00A25C2D">
        <w:rPr>
          <w:sz w:val="28"/>
          <w:szCs w:val="28"/>
        </w:rPr>
        <w:t xml:space="preserve">. </w:t>
      </w:r>
    </w:p>
    <w:p w14:paraId="3A9BDE2D"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Главные отличия рынка предметов искусства и антиквариата от других рынков. Факторы, влияющие на цены художественных произведений.</w:t>
      </w:r>
    </w:p>
    <w:p w14:paraId="08A7410A" w14:textId="77777777" w:rsidR="008204D0" w:rsidRPr="00A25C2D" w:rsidRDefault="008204D0" w:rsidP="008204D0">
      <w:pPr>
        <w:widowControl w:val="0"/>
        <w:numPr>
          <w:ilvl w:val="0"/>
          <w:numId w:val="24"/>
        </w:numPr>
        <w:autoSpaceDE w:val="0"/>
        <w:autoSpaceDN w:val="0"/>
        <w:adjustRightInd w:val="0"/>
        <w:jc w:val="both"/>
        <w:rPr>
          <w:sz w:val="28"/>
          <w:szCs w:val="28"/>
        </w:rPr>
      </w:pPr>
      <w:r>
        <w:rPr>
          <w:sz w:val="28"/>
          <w:szCs w:val="28"/>
        </w:rPr>
        <w:t>Драгоценные металлы на р</w:t>
      </w:r>
      <w:r w:rsidRPr="00A25C2D">
        <w:rPr>
          <w:sz w:val="28"/>
          <w:szCs w:val="28"/>
        </w:rPr>
        <w:t>ынк</w:t>
      </w:r>
      <w:r>
        <w:rPr>
          <w:sz w:val="28"/>
          <w:szCs w:val="28"/>
        </w:rPr>
        <w:t>е</w:t>
      </w:r>
      <w:r w:rsidRPr="00A25C2D">
        <w:rPr>
          <w:sz w:val="28"/>
          <w:szCs w:val="28"/>
        </w:rPr>
        <w:t xml:space="preserve"> вооружений и военной техники. Классификация по видам вооружений.</w:t>
      </w:r>
    </w:p>
    <w:p w14:paraId="1376C433"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Мировой рынок</w:t>
      </w:r>
      <w:r>
        <w:rPr>
          <w:sz w:val="28"/>
          <w:szCs w:val="28"/>
        </w:rPr>
        <w:t xml:space="preserve"> редкоземельных металлов</w:t>
      </w:r>
      <w:r w:rsidRPr="00A25C2D">
        <w:rPr>
          <w:sz w:val="28"/>
          <w:szCs w:val="28"/>
        </w:rPr>
        <w:t xml:space="preserve"> – один из самых молодых и наиболее динамично развивающихся. </w:t>
      </w:r>
    </w:p>
    <w:p w14:paraId="4E518868"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 xml:space="preserve">Важнейшие особенности российского рынка </w:t>
      </w:r>
      <w:r>
        <w:rPr>
          <w:sz w:val="28"/>
          <w:szCs w:val="28"/>
        </w:rPr>
        <w:t>редкоземельных металлов</w:t>
      </w:r>
      <w:r w:rsidRPr="00A25C2D">
        <w:rPr>
          <w:sz w:val="28"/>
          <w:szCs w:val="28"/>
        </w:rPr>
        <w:t>.</w:t>
      </w:r>
    </w:p>
    <w:p w14:paraId="28EADA3F"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Мировой рынок</w:t>
      </w:r>
      <w:r>
        <w:rPr>
          <w:sz w:val="28"/>
          <w:szCs w:val="28"/>
        </w:rPr>
        <w:t xml:space="preserve"> катализаторов</w:t>
      </w:r>
      <w:r w:rsidRPr="00A25C2D">
        <w:rPr>
          <w:sz w:val="28"/>
          <w:szCs w:val="28"/>
        </w:rPr>
        <w:t xml:space="preserve"> – один из самых молодых и наиболее динамично развивающихся. </w:t>
      </w:r>
    </w:p>
    <w:p w14:paraId="54C35BE8"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 xml:space="preserve">Особенности рынка </w:t>
      </w:r>
      <w:r>
        <w:rPr>
          <w:sz w:val="28"/>
          <w:szCs w:val="28"/>
        </w:rPr>
        <w:t>ртути</w:t>
      </w:r>
      <w:r w:rsidRPr="00A25C2D">
        <w:rPr>
          <w:sz w:val="28"/>
          <w:szCs w:val="28"/>
        </w:rPr>
        <w:t xml:space="preserve">. Важнейшие тенденции в развитии рынка </w:t>
      </w:r>
      <w:r>
        <w:rPr>
          <w:sz w:val="28"/>
          <w:szCs w:val="28"/>
        </w:rPr>
        <w:t>ртути</w:t>
      </w:r>
      <w:r w:rsidRPr="00A25C2D">
        <w:rPr>
          <w:sz w:val="28"/>
          <w:szCs w:val="28"/>
        </w:rPr>
        <w:t>.</w:t>
      </w:r>
    </w:p>
    <w:p w14:paraId="65A9B5E3"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Россия на рынке алмазов. Характеристика и проблемы алмазно-бриллиантового комплекса (АБК) России.</w:t>
      </w:r>
    </w:p>
    <w:p w14:paraId="3AB3A0CE"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Особенности мирового рынка платиновых металлов.</w:t>
      </w:r>
    </w:p>
    <w:p w14:paraId="182CC26D" w14:textId="77777777" w:rsidR="008204D0" w:rsidRPr="00A25C2D" w:rsidRDefault="008204D0" w:rsidP="008204D0">
      <w:pPr>
        <w:widowControl w:val="0"/>
        <w:numPr>
          <w:ilvl w:val="0"/>
          <w:numId w:val="24"/>
        </w:numPr>
        <w:autoSpaceDE w:val="0"/>
        <w:autoSpaceDN w:val="0"/>
        <w:adjustRightInd w:val="0"/>
        <w:jc w:val="both"/>
        <w:rPr>
          <w:sz w:val="28"/>
          <w:szCs w:val="28"/>
        </w:rPr>
      </w:pPr>
      <w:r w:rsidRPr="00A25C2D">
        <w:rPr>
          <w:sz w:val="28"/>
          <w:szCs w:val="28"/>
        </w:rPr>
        <w:t>Особенности функционирования мирового рынка золота.</w:t>
      </w:r>
    </w:p>
    <w:p w14:paraId="7A506297" w14:textId="77777777" w:rsidR="00EE03D8" w:rsidRPr="00DA45D4" w:rsidRDefault="00EE03D8" w:rsidP="00EE03D8">
      <w:pPr>
        <w:pStyle w:val="a9"/>
        <w:spacing w:before="0"/>
        <w:ind w:left="720"/>
        <w:rPr>
          <w:bCs/>
        </w:rPr>
      </w:pPr>
    </w:p>
    <w:p w14:paraId="7EF6234C" w14:textId="25DC7D09" w:rsidR="00E51449" w:rsidRDefault="00EE03D8" w:rsidP="00EE03D8">
      <w:pPr>
        <w:autoSpaceDE w:val="0"/>
        <w:autoSpaceDN w:val="0"/>
        <w:adjustRightInd w:val="0"/>
        <w:rPr>
          <w:b/>
          <w:bCs/>
          <w:sz w:val="28"/>
          <w:szCs w:val="28"/>
        </w:rPr>
      </w:pPr>
      <w:bookmarkStart w:id="9" w:name="_Toc3995512"/>
      <w:r w:rsidRPr="00EE03D8">
        <w:rPr>
          <w:b/>
          <w:bCs/>
          <w:sz w:val="28"/>
          <w:szCs w:val="28"/>
        </w:rPr>
        <w:lastRenderedPageBreak/>
        <w:t>Методические материалы, определяющие процедуры оценивания знаний, умений и владений</w:t>
      </w:r>
      <w:bookmarkEnd w:id="9"/>
    </w:p>
    <w:p w14:paraId="14538841" w14:textId="77777777" w:rsidR="00EE03D8" w:rsidRDefault="00EE03D8" w:rsidP="00EE03D8">
      <w:pPr>
        <w:tabs>
          <w:tab w:val="left" w:pos="426"/>
        </w:tabs>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3E5073D" w14:textId="77777777" w:rsidR="00EE03D8" w:rsidRPr="00EE03D8" w:rsidRDefault="00EE03D8" w:rsidP="00EE03D8">
      <w:pPr>
        <w:autoSpaceDE w:val="0"/>
        <w:autoSpaceDN w:val="0"/>
        <w:adjustRightInd w:val="0"/>
        <w:rPr>
          <w:sz w:val="28"/>
          <w:szCs w:val="28"/>
        </w:rPr>
      </w:pPr>
    </w:p>
    <w:p w14:paraId="48DBC692" w14:textId="2F36C79A" w:rsidR="00EE03D8" w:rsidRDefault="00EE03D8" w:rsidP="00BD62D6">
      <w:pPr>
        <w:pStyle w:val="1"/>
        <w:contextualSpacing/>
        <w:rPr>
          <w:rFonts w:ascii="Times New Roman" w:hAnsi="Times New Roman"/>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63941CFC" w14:textId="77777777" w:rsidR="00BD62D6" w:rsidRPr="00BD62D6" w:rsidRDefault="00BD62D6" w:rsidP="00BD62D6">
      <w:pPr>
        <w:rPr>
          <w:lang w:eastAsia="en-US"/>
        </w:rPr>
      </w:pPr>
    </w:p>
    <w:p w14:paraId="294C61C8" w14:textId="0CB55138" w:rsidR="000E3EC9" w:rsidRPr="000E3EC9" w:rsidRDefault="000E3EC9" w:rsidP="000E3EC9">
      <w:pPr>
        <w:pStyle w:val="3"/>
        <w:spacing w:before="0"/>
        <w:ind w:firstLine="709"/>
        <w:jc w:val="both"/>
        <w:rPr>
          <w:rFonts w:ascii="Times New Roman" w:hAnsi="Times New Roman" w:cs="Times New Roman"/>
          <w:color w:val="auto"/>
          <w:sz w:val="28"/>
        </w:rPr>
      </w:pPr>
      <w:r w:rsidRPr="000E3EC9">
        <w:rPr>
          <w:rFonts w:ascii="Times New Roman" w:hAnsi="Times New Roman" w:cs="Times New Roman"/>
          <w:color w:val="auto"/>
          <w:sz w:val="28"/>
        </w:rPr>
        <w:t>8.1. Основная литература:</w:t>
      </w:r>
    </w:p>
    <w:p w14:paraId="1B536DD6" w14:textId="135EC134" w:rsidR="00013967" w:rsidRPr="00A0239A" w:rsidRDefault="00013967" w:rsidP="00013967">
      <w:pPr>
        <w:pStyle w:val="a5"/>
        <w:numPr>
          <w:ilvl w:val="0"/>
          <w:numId w:val="28"/>
        </w:numPr>
        <w:jc w:val="both"/>
        <w:rPr>
          <w:rFonts w:eastAsiaTheme="majorEastAsia"/>
          <w:bCs/>
          <w:sz w:val="28"/>
          <w:szCs w:val="28"/>
        </w:rPr>
      </w:pPr>
      <w:r w:rsidRPr="00A0239A">
        <w:rPr>
          <w:rFonts w:eastAsiaTheme="majorEastAsia"/>
          <w:bCs/>
          <w:sz w:val="28"/>
          <w:szCs w:val="28"/>
        </w:rPr>
        <w:t xml:space="preserve">Влияние глобализации на формирование российского финансового рынка: монография / И.А. </w:t>
      </w:r>
      <w:proofErr w:type="spellStart"/>
      <w:r w:rsidRPr="00A0239A">
        <w:rPr>
          <w:rFonts w:eastAsiaTheme="majorEastAsia"/>
          <w:bCs/>
          <w:sz w:val="28"/>
          <w:szCs w:val="28"/>
        </w:rPr>
        <w:t>Балюк</w:t>
      </w:r>
      <w:proofErr w:type="spellEnd"/>
      <w:r w:rsidRPr="00A0239A">
        <w:rPr>
          <w:rFonts w:eastAsiaTheme="majorEastAsia"/>
          <w:bCs/>
          <w:sz w:val="28"/>
          <w:szCs w:val="28"/>
        </w:rPr>
        <w:t xml:space="preserve"> [и др.]; </w:t>
      </w:r>
      <w:proofErr w:type="spellStart"/>
      <w:r w:rsidRPr="00A0239A">
        <w:rPr>
          <w:rFonts w:eastAsiaTheme="majorEastAsia"/>
          <w:bCs/>
          <w:sz w:val="28"/>
          <w:szCs w:val="28"/>
        </w:rPr>
        <w:t>Финуниверситет</w:t>
      </w:r>
      <w:proofErr w:type="spellEnd"/>
      <w:r w:rsidRPr="00A0239A">
        <w:rPr>
          <w:rFonts w:eastAsiaTheme="majorEastAsia"/>
          <w:bCs/>
          <w:sz w:val="28"/>
          <w:szCs w:val="28"/>
        </w:rPr>
        <w:t xml:space="preserve">; под науч. ред. Е.А. </w:t>
      </w:r>
      <w:proofErr w:type="spellStart"/>
      <w:r w:rsidRPr="00A0239A">
        <w:rPr>
          <w:rFonts w:eastAsiaTheme="majorEastAsia"/>
          <w:bCs/>
          <w:sz w:val="28"/>
          <w:szCs w:val="28"/>
        </w:rPr>
        <w:t>Звоновой</w:t>
      </w:r>
      <w:proofErr w:type="spellEnd"/>
      <w:r w:rsidRPr="00A0239A">
        <w:rPr>
          <w:rFonts w:eastAsiaTheme="majorEastAsia"/>
          <w:bCs/>
          <w:sz w:val="28"/>
          <w:szCs w:val="28"/>
        </w:rPr>
        <w:t xml:space="preserve"> - Москва: </w:t>
      </w:r>
      <w:proofErr w:type="spellStart"/>
      <w:r w:rsidRPr="00A0239A">
        <w:rPr>
          <w:rFonts w:eastAsiaTheme="majorEastAsia"/>
          <w:bCs/>
          <w:sz w:val="28"/>
          <w:szCs w:val="28"/>
        </w:rPr>
        <w:t>Кнорус</w:t>
      </w:r>
      <w:proofErr w:type="spellEnd"/>
      <w:r w:rsidRPr="00A0239A">
        <w:rPr>
          <w:rFonts w:eastAsiaTheme="majorEastAsia"/>
          <w:bCs/>
          <w:sz w:val="28"/>
          <w:szCs w:val="28"/>
        </w:rPr>
        <w:t xml:space="preserve">, 2018, 2019. - 249 с. - </w:t>
      </w:r>
      <w:proofErr w:type="gramStart"/>
      <w:r w:rsidRPr="00A0239A">
        <w:rPr>
          <w:rFonts w:eastAsiaTheme="majorEastAsia"/>
          <w:bCs/>
          <w:sz w:val="28"/>
          <w:szCs w:val="28"/>
        </w:rPr>
        <w:t>Текст :</w:t>
      </w:r>
      <w:proofErr w:type="gramEnd"/>
      <w:r w:rsidRPr="00A0239A">
        <w:rPr>
          <w:rFonts w:eastAsiaTheme="majorEastAsia"/>
          <w:bCs/>
          <w:sz w:val="28"/>
          <w:szCs w:val="28"/>
        </w:rPr>
        <w:t xml:space="preserve"> непосредственный. – То же. – 2021. - ЭБС BOOK.ru. - URL: https://book.ru/book/939225 (дата </w:t>
      </w:r>
      <w:r w:rsidR="00370B3E">
        <w:rPr>
          <w:rFonts w:eastAsiaTheme="majorEastAsia"/>
          <w:bCs/>
          <w:sz w:val="28"/>
          <w:szCs w:val="28"/>
        </w:rPr>
        <w:t>обращения: 10.11.2023). – Текст</w:t>
      </w:r>
      <w:r w:rsidRPr="00A0239A">
        <w:rPr>
          <w:rFonts w:eastAsiaTheme="majorEastAsia"/>
          <w:bCs/>
          <w:sz w:val="28"/>
          <w:szCs w:val="28"/>
        </w:rPr>
        <w:t>: электронный.</w:t>
      </w:r>
    </w:p>
    <w:p w14:paraId="6AA95C58" w14:textId="50E9C897" w:rsidR="00013967" w:rsidRPr="00A0239A" w:rsidRDefault="00013967" w:rsidP="00013967">
      <w:pPr>
        <w:pStyle w:val="a5"/>
        <w:numPr>
          <w:ilvl w:val="0"/>
          <w:numId w:val="28"/>
        </w:numPr>
        <w:jc w:val="both"/>
        <w:rPr>
          <w:rFonts w:eastAsiaTheme="majorEastAsia"/>
          <w:bCs/>
          <w:sz w:val="28"/>
          <w:szCs w:val="28"/>
        </w:rPr>
      </w:pPr>
      <w:proofErr w:type="spellStart"/>
      <w:r w:rsidRPr="00A0239A">
        <w:rPr>
          <w:rFonts w:eastAsiaTheme="majorEastAsia"/>
          <w:bCs/>
          <w:sz w:val="28"/>
          <w:szCs w:val="28"/>
        </w:rPr>
        <w:t>Коррупциогенные</w:t>
      </w:r>
      <w:proofErr w:type="spellEnd"/>
      <w:r w:rsidRPr="00A0239A">
        <w:rPr>
          <w:rFonts w:eastAsiaTheme="majorEastAsia"/>
          <w:bCs/>
          <w:sz w:val="28"/>
          <w:szCs w:val="28"/>
        </w:rPr>
        <w:t xml:space="preserve"> факторы в законодательстве об ответственности за финансово-экономические </w:t>
      </w:r>
      <w:proofErr w:type="gramStart"/>
      <w:r w:rsidRPr="00A0239A">
        <w:rPr>
          <w:rFonts w:eastAsiaTheme="majorEastAsia"/>
          <w:bCs/>
          <w:sz w:val="28"/>
          <w:szCs w:val="28"/>
        </w:rPr>
        <w:t>правонарушения :</w:t>
      </w:r>
      <w:proofErr w:type="gramEnd"/>
      <w:r w:rsidRPr="00A0239A">
        <w:rPr>
          <w:rFonts w:eastAsiaTheme="majorEastAsia"/>
          <w:bCs/>
          <w:sz w:val="28"/>
          <w:szCs w:val="28"/>
        </w:rPr>
        <w:t xml:space="preserve"> учебное пособие для вузов / Ю. В. Николаева [и др.] ; под редакцией Ю. В. Николаевой. — </w:t>
      </w:r>
      <w:proofErr w:type="gramStart"/>
      <w:r w:rsidRPr="00A0239A">
        <w:rPr>
          <w:rFonts w:eastAsiaTheme="majorEastAsia"/>
          <w:bCs/>
          <w:sz w:val="28"/>
          <w:szCs w:val="28"/>
        </w:rPr>
        <w:t>Москва :</w:t>
      </w:r>
      <w:proofErr w:type="gramEnd"/>
      <w:r w:rsidRPr="00A0239A">
        <w:rPr>
          <w:rFonts w:eastAsiaTheme="majorEastAsia"/>
          <w:bCs/>
          <w:sz w:val="28"/>
          <w:szCs w:val="28"/>
        </w:rPr>
        <w:t xml:space="preserve"> Издательство </w:t>
      </w:r>
      <w:proofErr w:type="spellStart"/>
      <w:r w:rsidRPr="00A0239A">
        <w:rPr>
          <w:rFonts w:eastAsiaTheme="majorEastAsia"/>
          <w:bCs/>
          <w:sz w:val="28"/>
          <w:szCs w:val="28"/>
        </w:rPr>
        <w:t>Юрайт</w:t>
      </w:r>
      <w:proofErr w:type="spellEnd"/>
      <w:r w:rsidRPr="00A0239A">
        <w:rPr>
          <w:rFonts w:eastAsiaTheme="majorEastAsia"/>
          <w:bCs/>
          <w:sz w:val="28"/>
          <w:szCs w:val="28"/>
        </w:rPr>
        <w:t xml:space="preserve">, 2023. — 243 с. — (Высшее образование). — ISBN 978-5-534-06908-2. — Образовательная платформа </w:t>
      </w:r>
      <w:proofErr w:type="spellStart"/>
      <w:r w:rsidRPr="00A0239A">
        <w:rPr>
          <w:rFonts w:eastAsiaTheme="majorEastAsia"/>
          <w:bCs/>
          <w:sz w:val="28"/>
          <w:szCs w:val="28"/>
        </w:rPr>
        <w:t>Юрайт</w:t>
      </w:r>
      <w:proofErr w:type="spellEnd"/>
      <w:r w:rsidRPr="00A0239A">
        <w:rPr>
          <w:rFonts w:eastAsiaTheme="majorEastAsia"/>
          <w:bCs/>
          <w:sz w:val="28"/>
          <w:szCs w:val="28"/>
        </w:rPr>
        <w:t xml:space="preserve"> [сайт]. — URL: https://urait.ru/bcode/516371 (дата </w:t>
      </w:r>
      <w:r w:rsidR="00370B3E">
        <w:rPr>
          <w:rFonts w:eastAsiaTheme="majorEastAsia"/>
          <w:bCs/>
          <w:sz w:val="28"/>
          <w:szCs w:val="28"/>
        </w:rPr>
        <w:t>обращения: 10.11.2023). — Текст</w:t>
      </w:r>
      <w:r w:rsidRPr="00A0239A">
        <w:rPr>
          <w:rFonts w:eastAsiaTheme="majorEastAsia"/>
          <w:bCs/>
          <w:sz w:val="28"/>
          <w:szCs w:val="28"/>
        </w:rPr>
        <w:t>: электронный.</w:t>
      </w:r>
    </w:p>
    <w:p w14:paraId="7E487F3F" w14:textId="380CF2E7" w:rsidR="00013967" w:rsidRPr="00A0239A" w:rsidRDefault="00013967" w:rsidP="00013967">
      <w:pPr>
        <w:pStyle w:val="a5"/>
        <w:numPr>
          <w:ilvl w:val="0"/>
          <w:numId w:val="28"/>
        </w:numPr>
        <w:jc w:val="both"/>
        <w:rPr>
          <w:rFonts w:eastAsiaTheme="majorEastAsia"/>
          <w:bCs/>
          <w:sz w:val="28"/>
          <w:szCs w:val="28"/>
        </w:rPr>
      </w:pPr>
      <w:r w:rsidRPr="00A0239A">
        <w:rPr>
          <w:rFonts w:eastAsiaTheme="majorEastAsia"/>
          <w:bCs/>
          <w:sz w:val="28"/>
          <w:szCs w:val="28"/>
        </w:rPr>
        <w:t xml:space="preserve">Международные валютные отношения: учебник </w:t>
      </w:r>
      <w:proofErr w:type="gramStart"/>
      <w:r w:rsidRPr="00A0239A">
        <w:rPr>
          <w:rFonts w:eastAsiaTheme="majorEastAsia"/>
          <w:bCs/>
          <w:sz w:val="28"/>
          <w:szCs w:val="28"/>
        </w:rPr>
        <w:t>для студентов</w:t>
      </w:r>
      <w:proofErr w:type="gramEnd"/>
      <w:r w:rsidRPr="00A0239A">
        <w:rPr>
          <w:rFonts w:eastAsiaTheme="majorEastAsia"/>
          <w:bCs/>
          <w:sz w:val="28"/>
          <w:szCs w:val="28"/>
        </w:rPr>
        <w:t xml:space="preserve"> обучающихся по направлению "Экономика" / М.А. </w:t>
      </w:r>
      <w:proofErr w:type="spellStart"/>
      <w:r w:rsidRPr="00A0239A">
        <w:rPr>
          <w:rFonts w:eastAsiaTheme="majorEastAsia"/>
          <w:bCs/>
          <w:sz w:val="28"/>
          <w:szCs w:val="28"/>
        </w:rPr>
        <w:t>Эскиндаров</w:t>
      </w:r>
      <w:proofErr w:type="spellEnd"/>
      <w:r w:rsidRPr="00A0239A">
        <w:rPr>
          <w:rFonts w:eastAsiaTheme="majorEastAsia"/>
          <w:bCs/>
          <w:sz w:val="28"/>
          <w:szCs w:val="28"/>
        </w:rPr>
        <w:t xml:space="preserve"> [и др.]; </w:t>
      </w:r>
      <w:proofErr w:type="spellStart"/>
      <w:r w:rsidRPr="00A0239A">
        <w:rPr>
          <w:rFonts w:eastAsiaTheme="majorEastAsia"/>
          <w:bCs/>
          <w:sz w:val="28"/>
          <w:szCs w:val="28"/>
        </w:rPr>
        <w:t>Финуниверситет</w:t>
      </w:r>
      <w:proofErr w:type="spellEnd"/>
      <w:r w:rsidRPr="00A0239A">
        <w:rPr>
          <w:rFonts w:eastAsiaTheme="majorEastAsia"/>
          <w:bCs/>
          <w:sz w:val="28"/>
          <w:szCs w:val="28"/>
        </w:rPr>
        <w:t xml:space="preserve">; под общ. ред. М.А. </w:t>
      </w:r>
      <w:proofErr w:type="spellStart"/>
      <w:r w:rsidRPr="00A0239A">
        <w:rPr>
          <w:rFonts w:eastAsiaTheme="majorEastAsia"/>
          <w:bCs/>
          <w:sz w:val="28"/>
          <w:szCs w:val="28"/>
        </w:rPr>
        <w:t>Эскиндарова</w:t>
      </w:r>
      <w:proofErr w:type="spellEnd"/>
      <w:r w:rsidRPr="00A0239A">
        <w:rPr>
          <w:rFonts w:eastAsiaTheme="majorEastAsia"/>
          <w:bCs/>
          <w:sz w:val="28"/>
          <w:szCs w:val="28"/>
        </w:rPr>
        <w:t xml:space="preserve">, Е.А. </w:t>
      </w:r>
      <w:proofErr w:type="spellStart"/>
      <w:r w:rsidRPr="00A0239A">
        <w:rPr>
          <w:rFonts w:eastAsiaTheme="majorEastAsia"/>
          <w:bCs/>
          <w:sz w:val="28"/>
          <w:szCs w:val="28"/>
        </w:rPr>
        <w:t>Звоновой</w:t>
      </w:r>
      <w:proofErr w:type="spellEnd"/>
      <w:r w:rsidRPr="00A0239A">
        <w:rPr>
          <w:rFonts w:eastAsiaTheme="majorEastAsia"/>
          <w:bCs/>
          <w:sz w:val="28"/>
          <w:szCs w:val="28"/>
        </w:rPr>
        <w:t xml:space="preserve">. - Москва: </w:t>
      </w:r>
      <w:proofErr w:type="spellStart"/>
      <w:r w:rsidRPr="00A0239A">
        <w:rPr>
          <w:rFonts w:eastAsiaTheme="majorEastAsia"/>
          <w:bCs/>
          <w:sz w:val="28"/>
          <w:szCs w:val="28"/>
        </w:rPr>
        <w:t>Кнорус</w:t>
      </w:r>
      <w:proofErr w:type="spellEnd"/>
      <w:r w:rsidRPr="00A0239A">
        <w:rPr>
          <w:rFonts w:eastAsiaTheme="majorEastAsia"/>
          <w:bCs/>
          <w:sz w:val="28"/>
          <w:szCs w:val="28"/>
        </w:rPr>
        <w:t>, 2018, 2020. - 539 с. — Для бак</w:t>
      </w:r>
      <w:r w:rsidR="00370B3E">
        <w:rPr>
          <w:rFonts w:eastAsiaTheme="majorEastAsia"/>
          <w:bCs/>
          <w:sz w:val="28"/>
          <w:szCs w:val="28"/>
        </w:rPr>
        <w:t>алавров и магистрантов. – Текст</w:t>
      </w:r>
      <w:r w:rsidRPr="00A0239A">
        <w:rPr>
          <w:rFonts w:eastAsiaTheme="majorEastAsia"/>
          <w:bCs/>
          <w:sz w:val="28"/>
          <w:szCs w:val="28"/>
        </w:rPr>
        <w:t xml:space="preserve">: непосредственный. – То же. – 2020. – BOOK.ru. – URL: https://book.ru/book/932086 (дата обращения: 10.11.2023). — </w:t>
      </w:r>
      <w:proofErr w:type="gramStart"/>
      <w:r w:rsidRPr="00A0239A">
        <w:rPr>
          <w:rFonts w:eastAsiaTheme="majorEastAsia"/>
          <w:bCs/>
          <w:sz w:val="28"/>
          <w:szCs w:val="28"/>
        </w:rPr>
        <w:t>Текст :</w:t>
      </w:r>
      <w:proofErr w:type="gramEnd"/>
      <w:r w:rsidRPr="00A0239A">
        <w:rPr>
          <w:rFonts w:eastAsiaTheme="majorEastAsia"/>
          <w:bCs/>
          <w:sz w:val="28"/>
          <w:szCs w:val="28"/>
        </w:rPr>
        <w:t xml:space="preserve"> электронный. + Устная </w:t>
      </w:r>
      <w:proofErr w:type="gramStart"/>
      <w:r w:rsidRPr="00A0239A">
        <w:rPr>
          <w:rFonts w:eastAsiaTheme="majorEastAsia"/>
          <w:bCs/>
          <w:sz w:val="28"/>
          <w:szCs w:val="28"/>
        </w:rPr>
        <w:t>речь :</w:t>
      </w:r>
      <w:proofErr w:type="gramEnd"/>
      <w:r w:rsidRPr="00A0239A">
        <w:rPr>
          <w:rFonts w:eastAsiaTheme="majorEastAsia"/>
          <w:bCs/>
          <w:sz w:val="28"/>
          <w:szCs w:val="28"/>
        </w:rPr>
        <w:t xml:space="preserve"> аудио.</w:t>
      </w:r>
    </w:p>
    <w:p w14:paraId="0BF0664E" w14:textId="77777777" w:rsidR="000E3EC9" w:rsidRPr="004D2835" w:rsidRDefault="000E3EC9" w:rsidP="000E3EC9">
      <w:pPr>
        <w:pStyle w:val="3"/>
        <w:spacing w:before="0"/>
        <w:ind w:firstLine="709"/>
        <w:jc w:val="both"/>
        <w:rPr>
          <w:rFonts w:ascii="Times New Roman" w:hAnsi="Times New Roman" w:cs="Times New Roman"/>
          <w:b w:val="0"/>
          <w:color w:val="auto"/>
          <w:sz w:val="28"/>
          <w:szCs w:val="28"/>
        </w:rPr>
      </w:pPr>
    </w:p>
    <w:p w14:paraId="20916A19" w14:textId="22F99335" w:rsidR="000E3EC9" w:rsidRPr="000E3EC9" w:rsidRDefault="000E3EC9" w:rsidP="004E03D0">
      <w:pPr>
        <w:pStyle w:val="3"/>
        <w:spacing w:before="0"/>
        <w:ind w:left="720"/>
        <w:jc w:val="both"/>
        <w:rPr>
          <w:rFonts w:ascii="Times New Roman" w:hAnsi="Times New Roman" w:cs="Times New Roman"/>
          <w:color w:val="auto"/>
          <w:sz w:val="28"/>
        </w:rPr>
      </w:pPr>
      <w:r w:rsidRPr="000E3EC9">
        <w:rPr>
          <w:rFonts w:ascii="Times New Roman" w:hAnsi="Times New Roman" w:cs="Times New Roman"/>
          <w:color w:val="auto"/>
          <w:sz w:val="28"/>
        </w:rPr>
        <w:t>8.2. Дополнительная литература:</w:t>
      </w:r>
    </w:p>
    <w:p w14:paraId="2AE5DCE9" w14:textId="26D014CE" w:rsidR="00013967" w:rsidRPr="00A0239A" w:rsidRDefault="00013967" w:rsidP="00013967">
      <w:pPr>
        <w:pStyle w:val="a5"/>
        <w:numPr>
          <w:ilvl w:val="0"/>
          <w:numId w:val="28"/>
        </w:numPr>
        <w:jc w:val="both"/>
        <w:rPr>
          <w:rFonts w:eastAsiaTheme="majorEastAsia"/>
          <w:bCs/>
          <w:sz w:val="28"/>
          <w:szCs w:val="28"/>
        </w:rPr>
      </w:pPr>
      <w:r w:rsidRPr="00A0239A">
        <w:rPr>
          <w:rFonts w:eastAsiaTheme="majorEastAsia"/>
          <w:bCs/>
          <w:sz w:val="28"/>
          <w:szCs w:val="28"/>
        </w:rPr>
        <w:t>Международные валютно-кредитные и финансовые отношения: учебник для вузов / Л. Н. Красавина, Т.Д. Валовая, В.Я. Пищик [и др.</w:t>
      </w:r>
      <w:proofErr w:type="gramStart"/>
      <w:r w:rsidRPr="00A0239A">
        <w:rPr>
          <w:rFonts w:eastAsiaTheme="majorEastAsia"/>
          <w:bCs/>
          <w:sz w:val="28"/>
          <w:szCs w:val="28"/>
        </w:rPr>
        <w:t>] ;</w:t>
      </w:r>
      <w:proofErr w:type="gramEnd"/>
      <w:r w:rsidRPr="00A0239A">
        <w:rPr>
          <w:rFonts w:eastAsiaTheme="majorEastAsia"/>
          <w:bCs/>
          <w:sz w:val="28"/>
          <w:szCs w:val="28"/>
        </w:rPr>
        <w:t xml:space="preserve"> отв. ред. Л. Н. Красавина. — 5-е изд., пер. и доп. — Москва: </w:t>
      </w:r>
      <w:proofErr w:type="spellStart"/>
      <w:r w:rsidRPr="00A0239A">
        <w:rPr>
          <w:rFonts w:eastAsiaTheme="majorEastAsia"/>
          <w:bCs/>
          <w:sz w:val="28"/>
          <w:szCs w:val="28"/>
        </w:rPr>
        <w:t>Юрайт</w:t>
      </w:r>
      <w:proofErr w:type="spellEnd"/>
      <w:r w:rsidRPr="00A0239A">
        <w:rPr>
          <w:rFonts w:eastAsiaTheme="majorEastAsia"/>
          <w:bCs/>
          <w:sz w:val="28"/>
          <w:szCs w:val="28"/>
        </w:rPr>
        <w:t xml:space="preserve">, 2023. — 534 с. — (Высшее образование). — Образовательная платформа </w:t>
      </w:r>
      <w:proofErr w:type="spellStart"/>
      <w:r w:rsidRPr="00A0239A">
        <w:rPr>
          <w:rFonts w:eastAsiaTheme="majorEastAsia"/>
          <w:bCs/>
          <w:sz w:val="28"/>
          <w:szCs w:val="28"/>
        </w:rPr>
        <w:t>Юрайт</w:t>
      </w:r>
      <w:proofErr w:type="spellEnd"/>
      <w:r w:rsidRPr="00A0239A">
        <w:rPr>
          <w:rFonts w:eastAsiaTheme="majorEastAsia"/>
          <w:bCs/>
          <w:sz w:val="28"/>
          <w:szCs w:val="28"/>
        </w:rPr>
        <w:t xml:space="preserve"> [сайт]. - URL: https://urait.ru/bcode/510756 (дата о</w:t>
      </w:r>
      <w:r w:rsidR="00370B3E">
        <w:rPr>
          <w:rFonts w:eastAsiaTheme="majorEastAsia"/>
          <w:bCs/>
          <w:sz w:val="28"/>
          <w:szCs w:val="28"/>
        </w:rPr>
        <w:t>бращения: 10.11.2023). —  Текст</w:t>
      </w:r>
      <w:r w:rsidRPr="00A0239A">
        <w:rPr>
          <w:rFonts w:eastAsiaTheme="majorEastAsia"/>
          <w:bCs/>
          <w:sz w:val="28"/>
          <w:szCs w:val="28"/>
        </w:rPr>
        <w:t>: электронный.</w:t>
      </w:r>
    </w:p>
    <w:p w14:paraId="4F58A7D9" w14:textId="70CDFC62" w:rsidR="00013967" w:rsidRPr="00A0239A" w:rsidRDefault="00013967" w:rsidP="00013967">
      <w:pPr>
        <w:pStyle w:val="a5"/>
        <w:numPr>
          <w:ilvl w:val="0"/>
          <w:numId w:val="28"/>
        </w:numPr>
        <w:jc w:val="both"/>
        <w:rPr>
          <w:rFonts w:eastAsiaTheme="majorEastAsia"/>
          <w:bCs/>
          <w:sz w:val="28"/>
          <w:szCs w:val="28"/>
        </w:rPr>
      </w:pPr>
      <w:r w:rsidRPr="00A0239A">
        <w:rPr>
          <w:rFonts w:eastAsiaTheme="majorEastAsia"/>
          <w:bCs/>
          <w:sz w:val="28"/>
          <w:szCs w:val="28"/>
        </w:rPr>
        <w:t>Операции банков с ценными бумагами. Ва</w:t>
      </w:r>
      <w:r w:rsidR="00370B3E">
        <w:rPr>
          <w:rFonts w:eastAsiaTheme="majorEastAsia"/>
          <w:bCs/>
          <w:sz w:val="28"/>
          <w:szCs w:val="28"/>
        </w:rPr>
        <w:t>лютные и сопутствующие операции</w:t>
      </w:r>
      <w:r w:rsidRPr="00A0239A">
        <w:rPr>
          <w:rFonts w:eastAsiaTheme="majorEastAsia"/>
          <w:bCs/>
          <w:sz w:val="28"/>
          <w:szCs w:val="28"/>
        </w:rPr>
        <w:t>: учебник и практикум для вузов / Д. Г. Алексеева [и др.</w:t>
      </w:r>
      <w:proofErr w:type="gramStart"/>
      <w:r w:rsidRPr="00A0239A">
        <w:rPr>
          <w:rFonts w:eastAsiaTheme="majorEastAsia"/>
          <w:bCs/>
          <w:sz w:val="28"/>
          <w:szCs w:val="28"/>
        </w:rPr>
        <w:t>] ;</w:t>
      </w:r>
      <w:proofErr w:type="gramEnd"/>
      <w:r w:rsidRPr="00A0239A">
        <w:rPr>
          <w:rFonts w:eastAsiaTheme="majorEastAsia"/>
          <w:bCs/>
          <w:sz w:val="28"/>
          <w:szCs w:val="28"/>
        </w:rPr>
        <w:t xml:space="preserve"> ответственные редакторы Д. Г. Алексеева, С. В. </w:t>
      </w:r>
      <w:proofErr w:type="spellStart"/>
      <w:r w:rsidRPr="00A0239A">
        <w:rPr>
          <w:rFonts w:eastAsiaTheme="majorEastAsia"/>
          <w:bCs/>
          <w:sz w:val="28"/>
          <w:szCs w:val="28"/>
        </w:rPr>
        <w:t>Пыхтин</w:t>
      </w:r>
      <w:proofErr w:type="spellEnd"/>
      <w:r w:rsidRPr="00A0239A">
        <w:rPr>
          <w:rFonts w:eastAsiaTheme="majorEastAsia"/>
          <w:bCs/>
          <w:sz w:val="28"/>
          <w:szCs w:val="28"/>
        </w:rPr>
        <w:t xml:space="preserve">. — </w:t>
      </w:r>
      <w:proofErr w:type="gramStart"/>
      <w:r w:rsidRPr="00A0239A">
        <w:rPr>
          <w:rFonts w:eastAsiaTheme="majorEastAsia"/>
          <w:bCs/>
          <w:sz w:val="28"/>
          <w:szCs w:val="28"/>
        </w:rPr>
        <w:t>Москва :</w:t>
      </w:r>
      <w:proofErr w:type="gramEnd"/>
      <w:r w:rsidRPr="00A0239A">
        <w:rPr>
          <w:rFonts w:eastAsiaTheme="majorEastAsia"/>
          <w:bCs/>
          <w:sz w:val="28"/>
          <w:szCs w:val="28"/>
        </w:rPr>
        <w:t xml:space="preserve"> Издательство </w:t>
      </w:r>
      <w:proofErr w:type="spellStart"/>
      <w:r w:rsidRPr="00A0239A">
        <w:rPr>
          <w:rFonts w:eastAsiaTheme="majorEastAsia"/>
          <w:bCs/>
          <w:sz w:val="28"/>
          <w:szCs w:val="28"/>
        </w:rPr>
        <w:t>Юрайт</w:t>
      </w:r>
      <w:proofErr w:type="spellEnd"/>
      <w:r w:rsidRPr="00A0239A">
        <w:rPr>
          <w:rFonts w:eastAsiaTheme="majorEastAsia"/>
          <w:bCs/>
          <w:sz w:val="28"/>
          <w:szCs w:val="28"/>
        </w:rPr>
        <w:t xml:space="preserve">, 2023. — 182 с. — (Высшее образование). — ISBN 978-5-9916-9367-7. — Образовательная платформа </w:t>
      </w:r>
      <w:proofErr w:type="spellStart"/>
      <w:r w:rsidRPr="00A0239A">
        <w:rPr>
          <w:rFonts w:eastAsiaTheme="majorEastAsia"/>
          <w:bCs/>
          <w:sz w:val="28"/>
          <w:szCs w:val="28"/>
        </w:rPr>
        <w:t>Юрайт</w:t>
      </w:r>
      <w:proofErr w:type="spellEnd"/>
      <w:r w:rsidRPr="00A0239A">
        <w:rPr>
          <w:rFonts w:eastAsiaTheme="majorEastAsia"/>
          <w:bCs/>
          <w:sz w:val="28"/>
          <w:szCs w:val="28"/>
        </w:rPr>
        <w:t xml:space="preserve"> [сайт]. — URL: https://urait.ru/bcode/513784 (дата </w:t>
      </w:r>
      <w:r w:rsidR="00370B3E">
        <w:rPr>
          <w:rFonts w:eastAsiaTheme="majorEastAsia"/>
          <w:bCs/>
          <w:sz w:val="28"/>
          <w:szCs w:val="28"/>
        </w:rPr>
        <w:t>обращения: 10.11.2023). — Текст</w:t>
      </w:r>
      <w:r w:rsidRPr="00A0239A">
        <w:rPr>
          <w:rFonts w:eastAsiaTheme="majorEastAsia"/>
          <w:bCs/>
          <w:sz w:val="28"/>
          <w:szCs w:val="28"/>
        </w:rPr>
        <w:t>: электронный.</w:t>
      </w:r>
    </w:p>
    <w:p w14:paraId="172C0DA5" w14:textId="77777777" w:rsidR="00013967" w:rsidRPr="00A0239A" w:rsidRDefault="00013967" w:rsidP="00013967">
      <w:pPr>
        <w:pStyle w:val="a5"/>
        <w:numPr>
          <w:ilvl w:val="0"/>
          <w:numId w:val="28"/>
        </w:numPr>
        <w:jc w:val="both"/>
        <w:rPr>
          <w:rFonts w:eastAsiaTheme="majorEastAsia"/>
          <w:bCs/>
          <w:sz w:val="28"/>
          <w:szCs w:val="28"/>
        </w:rPr>
      </w:pPr>
      <w:r w:rsidRPr="00A0239A">
        <w:rPr>
          <w:rFonts w:eastAsiaTheme="majorEastAsia"/>
          <w:bCs/>
          <w:sz w:val="28"/>
          <w:szCs w:val="28"/>
        </w:rPr>
        <w:t xml:space="preserve">Противодействие расследованию преступлений и меры по его </w:t>
      </w:r>
      <w:proofErr w:type="gramStart"/>
      <w:r w:rsidRPr="00A0239A">
        <w:rPr>
          <w:rFonts w:eastAsiaTheme="majorEastAsia"/>
          <w:bCs/>
          <w:sz w:val="28"/>
          <w:szCs w:val="28"/>
        </w:rPr>
        <w:t>преодолению :</w:t>
      </w:r>
      <w:proofErr w:type="gramEnd"/>
      <w:r w:rsidRPr="00A0239A">
        <w:rPr>
          <w:rFonts w:eastAsiaTheme="majorEastAsia"/>
          <w:bCs/>
          <w:sz w:val="28"/>
          <w:szCs w:val="28"/>
        </w:rPr>
        <w:t xml:space="preserve"> учебник для вузов / Б. Я. Гаврилов [и др.] ; под общей </w:t>
      </w:r>
      <w:r w:rsidRPr="00A0239A">
        <w:rPr>
          <w:rFonts w:eastAsiaTheme="majorEastAsia"/>
          <w:bCs/>
          <w:sz w:val="28"/>
          <w:szCs w:val="28"/>
        </w:rPr>
        <w:lastRenderedPageBreak/>
        <w:t xml:space="preserve">редакцией Б. Я. Гаврилова, В. П. Лаврова. — 2-е изд., </w:t>
      </w:r>
      <w:proofErr w:type="spellStart"/>
      <w:r w:rsidRPr="00A0239A">
        <w:rPr>
          <w:rFonts w:eastAsiaTheme="majorEastAsia"/>
          <w:bCs/>
          <w:sz w:val="28"/>
          <w:szCs w:val="28"/>
        </w:rPr>
        <w:t>перераб</w:t>
      </w:r>
      <w:proofErr w:type="spellEnd"/>
      <w:r w:rsidRPr="00A0239A">
        <w:rPr>
          <w:rFonts w:eastAsiaTheme="majorEastAsia"/>
          <w:bCs/>
          <w:sz w:val="28"/>
          <w:szCs w:val="28"/>
        </w:rPr>
        <w:t xml:space="preserve">. и доп. — </w:t>
      </w:r>
      <w:proofErr w:type="gramStart"/>
      <w:r w:rsidRPr="00A0239A">
        <w:rPr>
          <w:rFonts w:eastAsiaTheme="majorEastAsia"/>
          <w:bCs/>
          <w:sz w:val="28"/>
          <w:szCs w:val="28"/>
        </w:rPr>
        <w:t>Москва :</w:t>
      </w:r>
      <w:proofErr w:type="gramEnd"/>
      <w:r w:rsidRPr="00A0239A">
        <w:rPr>
          <w:rFonts w:eastAsiaTheme="majorEastAsia"/>
          <w:bCs/>
          <w:sz w:val="28"/>
          <w:szCs w:val="28"/>
        </w:rPr>
        <w:t xml:space="preserve"> Издательство </w:t>
      </w:r>
      <w:proofErr w:type="spellStart"/>
      <w:r w:rsidRPr="00A0239A">
        <w:rPr>
          <w:rFonts w:eastAsiaTheme="majorEastAsia"/>
          <w:bCs/>
          <w:sz w:val="28"/>
          <w:szCs w:val="28"/>
        </w:rPr>
        <w:t>Юрайт</w:t>
      </w:r>
      <w:proofErr w:type="spellEnd"/>
      <w:r w:rsidRPr="00A0239A">
        <w:rPr>
          <w:rFonts w:eastAsiaTheme="majorEastAsia"/>
          <w:bCs/>
          <w:sz w:val="28"/>
          <w:szCs w:val="28"/>
        </w:rPr>
        <w:t xml:space="preserve">, 2023. — 379 с. — (Высшее образование). — ISBN 978-5-534-14898-5. // Образовательная платформа </w:t>
      </w:r>
      <w:proofErr w:type="spellStart"/>
      <w:r w:rsidRPr="00A0239A">
        <w:rPr>
          <w:rFonts w:eastAsiaTheme="majorEastAsia"/>
          <w:bCs/>
          <w:sz w:val="28"/>
          <w:szCs w:val="28"/>
        </w:rPr>
        <w:t>Юрайт</w:t>
      </w:r>
      <w:proofErr w:type="spellEnd"/>
      <w:r w:rsidRPr="00A0239A">
        <w:rPr>
          <w:rFonts w:eastAsiaTheme="majorEastAsia"/>
          <w:bCs/>
          <w:sz w:val="28"/>
          <w:szCs w:val="28"/>
        </w:rPr>
        <w:t xml:space="preserve"> [сайт]. — URL: </w:t>
      </w:r>
      <w:hyperlink r:id="rId7" w:tgtFrame="_blank" w:history="1">
        <w:r w:rsidRPr="00A0239A">
          <w:rPr>
            <w:rFonts w:eastAsiaTheme="majorEastAsia"/>
            <w:bCs/>
            <w:sz w:val="28"/>
            <w:szCs w:val="28"/>
          </w:rPr>
          <w:t>https://urait.ru/bcode/514138</w:t>
        </w:r>
      </w:hyperlink>
      <w:r w:rsidRPr="00A0239A">
        <w:rPr>
          <w:rFonts w:eastAsiaTheme="majorEastAsia"/>
          <w:bCs/>
          <w:sz w:val="28"/>
          <w:szCs w:val="28"/>
        </w:rPr>
        <w:t xml:space="preserve"> (дата обращения: 20.10.2023). — </w:t>
      </w:r>
      <w:proofErr w:type="gramStart"/>
      <w:r w:rsidRPr="00A0239A">
        <w:rPr>
          <w:rFonts w:eastAsiaTheme="majorEastAsia"/>
          <w:bCs/>
          <w:sz w:val="28"/>
          <w:szCs w:val="28"/>
        </w:rPr>
        <w:t>Текст :</w:t>
      </w:r>
      <w:proofErr w:type="gramEnd"/>
      <w:r w:rsidRPr="00A0239A">
        <w:rPr>
          <w:rFonts w:eastAsiaTheme="majorEastAsia"/>
          <w:bCs/>
          <w:sz w:val="28"/>
          <w:szCs w:val="28"/>
        </w:rPr>
        <w:t xml:space="preserve"> электронный.</w:t>
      </w:r>
    </w:p>
    <w:p w14:paraId="1014364E" w14:textId="77777777" w:rsidR="00013967" w:rsidRPr="00A0239A" w:rsidRDefault="00013967" w:rsidP="00013967">
      <w:pPr>
        <w:pStyle w:val="a5"/>
        <w:numPr>
          <w:ilvl w:val="0"/>
          <w:numId w:val="28"/>
        </w:numPr>
        <w:jc w:val="both"/>
        <w:rPr>
          <w:rFonts w:eastAsiaTheme="majorEastAsia"/>
          <w:bCs/>
          <w:sz w:val="28"/>
          <w:szCs w:val="28"/>
        </w:rPr>
      </w:pPr>
      <w:r w:rsidRPr="00A0239A">
        <w:rPr>
          <w:rFonts w:eastAsiaTheme="majorEastAsia"/>
          <w:bCs/>
          <w:sz w:val="28"/>
          <w:szCs w:val="28"/>
        </w:rPr>
        <w:t xml:space="preserve">Состояние и перспективы развития основных товарных направлений мировых </w:t>
      </w:r>
      <w:proofErr w:type="gramStart"/>
      <w:r w:rsidRPr="00A0239A">
        <w:rPr>
          <w:rFonts w:eastAsiaTheme="majorEastAsia"/>
          <w:bCs/>
          <w:sz w:val="28"/>
          <w:szCs w:val="28"/>
        </w:rPr>
        <w:t>рынков :</w:t>
      </w:r>
      <w:proofErr w:type="gramEnd"/>
      <w:r w:rsidRPr="00A0239A">
        <w:rPr>
          <w:rFonts w:eastAsiaTheme="majorEastAsia"/>
          <w:bCs/>
          <w:sz w:val="28"/>
          <w:szCs w:val="28"/>
        </w:rPr>
        <w:t xml:space="preserve"> монография / Н. В. Воробьева, Д. О. Грачева, Ю. В. Орел [и др.]. — </w:t>
      </w:r>
      <w:proofErr w:type="gramStart"/>
      <w:r w:rsidRPr="00A0239A">
        <w:rPr>
          <w:rFonts w:eastAsiaTheme="majorEastAsia"/>
          <w:bCs/>
          <w:sz w:val="28"/>
          <w:szCs w:val="28"/>
        </w:rPr>
        <w:t>Ставрополь :</w:t>
      </w:r>
      <w:proofErr w:type="gramEnd"/>
      <w:r w:rsidRPr="00A0239A">
        <w:rPr>
          <w:rFonts w:eastAsiaTheme="majorEastAsia"/>
          <w:bCs/>
          <w:sz w:val="28"/>
          <w:szCs w:val="28"/>
        </w:rPr>
        <w:t xml:space="preserve"> </w:t>
      </w:r>
      <w:proofErr w:type="spellStart"/>
      <w:r w:rsidRPr="00A0239A">
        <w:rPr>
          <w:rFonts w:eastAsiaTheme="majorEastAsia"/>
          <w:bCs/>
          <w:sz w:val="28"/>
          <w:szCs w:val="28"/>
        </w:rPr>
        <w:t>СтГАУ</w:t>
      </w:r>
      <w:proofErr w:type="spellEnd"/>
      <w:r w:rsidRPr="00A0239A">
        <w:rPr>
          <w:rFonts w:eastAsiaTheme="majorEastAsia"/>
          <w:bCs/>
          <w:sz w:val="28"/>
          <w:szCs w:val="28"/>
        </w:rPr>
        <w:t xml:space="preserve">, 2021. — 164 с. — ЭБС Лань.   — URL: https://e.lanbook.com/book/245717 (дата обращения: 10.11.2023). — </w:t>
      </w:r>
      <w:proofErr w:type="gramStart"/>
      <w:r w:rsidRPr="00A0239A">
        <w:rPr>
          <w:rFonts w:eastAsiaTheme="majorEastAsia"/>
          <w:bCs/>
          <w:sz w:val="28"/>
          <w:szCs w:val="28"/>
        </w:rPr>
        <w:t>Текст :</w:t>
      </w:r>
      <w:proofErr w:type="gramEnd"/>
      <w:r w:rsidRPr="00A0239A">
        <w:rPr>
          <w:rFonts w:eastAsiaTheme="majorEastAsia"/>
          <w:bCs/>
          <w:sz w:val="28"/>
          <w:szCs w:val="28"/>
        </w:rPr>
        <w:t xml:space="preserve"> электронный. </w:t>
      </w:r>
    </w:p>
    <w:p w14:paraId="72740D20" w14:textId="0CBB46D6" w:rsidR="00013967" w:rsidRPr="00A0239A" w:rsidRDefault="00013967" w:rsidP="00013967">
      <w:pPr>
        <w:pStyle w:val="a5"/>
        <w:numPr>
          <w:ilvl w:val="0"/>
          <w:numId w:val="28"/>
        </w:numPr>
        <w:jc w:val="both"/>
        <w:rPr>
          <w:rFonts w:eastAsiaTheme="majorEastAsia"/>
          <w:bCs/>
          <w:sz w:val="28"/>
          <w:szCs w:val="28"/>
        </w:rPr>
      </w:pPr>
      <w:r w:rsidRPr="00A0239A">
        <w:rPr>
          <w:rFonts w:eastAsiaTheme="majorEastAsia"/>
          <w:bCs/>
          <w:sz w:val="28"/>
          <w:szCs w:val="28"/>
        </w:rPr>
        <w:t xml:space="preserve">Федотова, М. Ю. Финансовые рынки </w:t>
      </w:r>
      <w:r w:rsidR="00370B3E">
        <w:rPr>
          <w:rFonts w:eastAsiaTheme="majorEastAsia"/>
          <w:bCs/>
          <w:sz w:val="28"/>
          <w:szCs w:val="28"/>
        </w:rPr>
        <w:t>и финансово-кредитные институты</w:t>
      </w:r>
      <w:r w:rsidRPr="00A0239A">
        <w:rPr>
          <w:rFonts w:eastAsiaTheme="majorEastAsia"/>
          <w:bCs/>
          <w:sz w:val="28"/>
          <w:szCs w:val="28"/>
        </w:rPr>
        <w:t xml:space="preserve">: учебное пособие / Пензенский ГАУ; М. Ю. Федотова. — </w:t>
      </w:r>
      <w:proofErr w:type="gramStart"/>
      <w:r w:rsidRPr="00A0239A">
        <w:rPr>
          <w:rFonts w:eastAsiaTheme="majorEastAsia"/>
          <w:bCs/>
          <w:sz w:val="28"/>
          <w:szCs w:val="28"/>
        </w:rPr>
        <w:t>Пенза :</w:t>
      </w:r>
      <w:proofErr w:type="gramEnd"/>
      <w:r w:rsidRPr="00A0239A">
        <w:rPr>
          <w:rFonts w:eastAsiaTheme="majorEastAsia"/>
          <w:bCs/>
          <w:sz w:val="28"/>
          <w:szCs w:val="28"/>
        </w:rPr>
        <w:t xml:space="preserve"> ПГАУ, 2020. — 212 с.  – ЭБС Лань. — URL: https://e.lanbook.com/book/170947 (дата </w:t>
      </w:r>
      <w:r w:rsidR="00370B3E">
        <w:rPr>
          <w:rFonts w:eastAsiaTheme="majorEastAsia"/>
          <w:bCs/>
          <w:sz w:val="28"/>
          <w:szCs w:val="28"/>
        </w:rPr>
        <w:t>обращения: 10.11.2023). — Текст</w:t>
      </w:r>
      <w:r w:rsidRPr="00A0239A">
        <w:rPr>
          <w:rFonts w:eastAsiaTheme="majorEastAsia"/>
          <w:bCs/>
          <w:sz w:val="28"/>
          <w:szCs w:val="28"/>
        </w:rPr>
        <w:t xml:space="preserve">: электронный. </w:t>
      </w:r>
    </w:p>
    <w:p w14:paraId="692866B4" w14:textId="77777777" w:rsidR="00013967" w:rsidRPr="00A0239A" w:rsidRDefault="00013967" w:rsidP="00013967">
      <w:pPr>
        <w:pStyle w:val="a5"/>
        <w:numPr>
          <w:ilvl w:val="0"/>
          <w:numId w:val="28"/>
        </w:numPr>
        <w:jc w:val="both"/>
        <w:rPr>
          <w:rFonts w:eastAsiaTheme="majorEastAsia"/>
          <w:bCs/>
          <w:sz w:val="28"/>
          <w:szCs w:val="28"/>
        </w:rPr>
      </w:pPr>
      <w:r w:rsidRPr="00A0239A">
        <w:rPr>
          <w:rFonts w:eastAsiaTheme="majorEastAsia"/>
          <w:bCs/>
          <w:sz w:val="28"/>
          <w:szCs w:val="28"/>
        </w:rPr>
        <w:t xml:space="preserve">Яковлев, И. А. Государственное регулирование добычи, производства и обращения драгоценных металлов и драгоценных камней: зарубежная практика / И. А. Яковлев, В. П. Бауэр и др.; Под ред. И. А. Яковлевой. - </w:t>
      </w:r>
      <w:proofErr w:type="gramStart"/>
      <w:r w:rsidRPr="00A0239A">
        <w:rPr>
          <w:rFonts w:eastAsiaTheme="majorEastAsia"/>
          <w:bCs/>
          <w:sz w:val="28"/>
          <w:szCs w:val="28"/>
        </w:rPr>
        <w:t>Москва :</w:t>
      </w:r>
      <w:proofErr w:type="gramEnd"/>
      <w:r w:rsidRPr="00A0239A">
        <w:rPr>
          <w:rFonts w:eastAsiaTheme="majorEastAsia"/>
          <w:bCs/>
          <w:sz w:val="28"/>
          <w:szCs w:val="28"/>
        </w:rPr>
        <w:t xml:space="preserve"> Магистр: НИЦ ИНФРА-М, 2018. - 304 с. – ЭБС ZNANIUM.com. - URL: https://znanium.com/catalog/product/922589 (дата </w:t>
      </w:r>
      <w:proofErr w:type="gramStart"/>
      <w:r w:rsidRPr="00A0239A">
        <w:rPr>
          <w:rFonts w:eastAsiaTheme="majorEastAsia"/>
          <w:bCs/>
          <w:sz w:val="28"/>
          <w:szCs w:val="28"/>
        </w:rPr>
        <w:t>обращения:  10.11.2023</w:t>
      </w:r>
      <w:proofErr w:type="gramEnd"/>
      <w:r w:rsidRPr="00A0239A">
        <w:rPr>
          <w:rFonts w:eastAsiaTheme="majorEastAsia"/>
          <w:bCs/>
          <w:sz w:val="28"/>
          <w:szCs w:val="28"/>
        </w:rPr>
        <w:t xml:space="preserve">). – </w:t>
      </w:r>
      <w:proofErr w:type="gramStart"/>
      <w:r w:rsidRPr="00A0239A">
        <w:rPr>
          <w:rFonts w:eastAsiaTheme="majorEastAsia"/>
          <w:bCs/>
          <w:sz w:val="28"/>
          <w:szCs w:val="28"/>
        </w:rPr>
        <w:t>Текст :</w:t>
      </w:r>
      <w:proofErr w:type="gramEnd"/>
      <w:r w:rsidRPr="00A0239A">
        <w:rPr>
          <w:rFonts w:eastAsiaTheme="majorEastAsia"/>
          <w:bCs/>
          <w:sz w:val="28"/>
          <w:szCs w:val="28"/>
        </w:rPr>
        <w:t xml:space="preserve"> электронный.</w:t>
      </w:r>
    </w:p>
    <w:p w14:paraId="31DB52C9" w14:textId="3960849E" w:rsidR="000E3EC9" w:rsidRDefault="000E3EC9" w:rsidP="00013967">
      <w:pPr>
        <w:pStyle w:val="a5"/>
        <w:tabs>
          <w:tab w:val="left" w:pos="1134"/>
        </w:tabs>
        <w:ind w:left="720"/>
        <w:jc w:val="both"/>
        <w:rPr>
          <w:sz w:val="28"/>
        </w:rPr>
      </w:pPr>
    </w:p>
    <w:p w14:paraId="4603C063" w14:textId="77777777" w:rsidR="000E3EC9" w:rsidRPr="007C2EA7" w:rsidRDefault="000E3EC9" w:rsidP="000E3EC9">
      <w:pPr>
        <w:jc w:val="both"/>
        <w:rPr>
          <w:b/>
          <w:bCs/>
          <w:sz w:val="28"/>
          <w:lang w:val="en-US"/>
        </w:rPr>
      </w:pPr>
      <w:r w:rsidRPr="007C2EA7">
        <w:rPr>
          <w:b/>
          <w:bCs/>
          <w:sz w:val="28"/>
        </w:rPr>
        <w:t>Иностранная</w:t>
      </w:r>
      <w:r w:rsidRPr="007C2EA7">
        <w:rPr>
          <w:b/>
          <w:bCs/>
          <w:sz w:val="28"/>
          <w:lang w:val="en-US"/>
        </w:rPr>
        <w:t xml:space="preserve"> </w:t>
      </w:r>
      <w:r w:rsidRPr="007C2EA7">
        <w:rPr>
          <w:b/>
          <w:bCs/>
          <w:sz w:val="28"/>
        </w:rPr>
        <w:t>литература</w:t>
      </w:r>
      <w:r w:rsidRPr="007C2EA7">
        <w:rPr>
          <w:b/>
          <w:bCs/>
          <w:sz w:val="28"/>
          <w:lang w:val="en-US"/>
        </w:rPr>
        <w:t xml:space="preserve">: </w:t>
      </w:r>
    </w:p>
    <w:p w14:paraId="3D1AC73D" w14:textId="2FD44A31" w:rsidR="00013967" w:rsidRPr="00A0239A" w:rsidRDefault="00013967" w:rsidP="00013967">
      <w:pPr>
        <w:pStyle w:val="a5"/>
        <w:numPr>
          <w:ilvl w:val="0"/>
          <w:numId w:val="28"/>
        </w:numPr>
        <w:jc w:val="both"/>
        <w:rPr>
          <w:rFonts w:eastAsiaTheme="majorEastAsia"/>
          <w:bCs/>
          <w:sz w:val="28"/>
          <w:szCs w:val="28"/>
        </w:rPr>
      </w:pPr>
      <w:r w:rsidRPr="00A552FD">
        <w:rPr>
          <w:rFonts w:eastAsiaTheme="majorEastAsia"/>
          <w:bCs/>
          <w:sz w:val="28"/>
          <w:szCs w:val="28"/>
          <w:lang w:val="en-US"/>
        </w:rPr>
        <w:t xml:space="preserve">Analysis of the Precious Metals Market in Russia as a Component of the Global Financial Market in Modern Conditions: Chapter/ M. E. </w:t>
      </w:r>
      <w:proofErr w:type="spellStart"/>
      <w:r w:rsidRPr="00A552FD">
        <w:rPr>
          <w:rFonts w:eastAsiaTheme="majorEastAsia"/>
          <w:bCs/>
          <w:sz w:val="28"/>
          <w:szCs w:val="28"/>
          <w:lang w:val="en-US"/>
        </w:rPr>
        <w:t>Konovalova</w:t>
      </w:r>
      <w:proofErr w:type="spellEnd"/>
      <w:r w:rsidRPr="00A552FD">
        <w:rPr>
          <w:rFonts w:eastAsiaTheme="majorEastAsia"/>
          <w:bCs/>
          <w:sz w:val="28"/>
          <w:szCs w:val="28"/>
          <w:lang w:val="en-US"/>
        </w:rPr>
        <w:t xml:space="preserve">. O. Y. Kuzmina E. S. </w:t>
      </w:r>
      <w:proofErr w:type="spellStart"/>
      <w:r w:rsidRPr="00A552FD">
        <w:rPr>
          <w:rFonts w:eastAsiaTheme="majorEastAsia"/>
          <w:bCs/>
          <w:sz w:val="28"/>
          <w:szCs w:val="28"/>
          <w:lang w:val="en-US"/>
        </w:rPr>
        <w:t>Nedorezova</w:t>
      </w:r>
      <w:proofErr w:type="spellEnd"/>
      <w:r w:rsidRPr="00A552FD">
        <w:rPr>
          <w:rFonts w:eastAsiaTheme="majorEastAsia"/>
          <w:bCs/>
          <w:sz w:val="28"/>
          <w:szCs w:val="28"/>
          <w:lang w:val="en-US"/>
        </w:rPr>
        <w:t xml:space="preserve"> S. Y. </w:t>
      </w:r>
      <w:proofErr w:type="spellStart"/>
      <w:r w:rsidRPr="00A552FD">
        <w:rPr>
          <w:rFonts w:eastAsiaTheme="majorEastAsia"/>
          <w:bCs/>
          <w:sz w:val="28"/>
          <w:szCs w:val="28"/>
          <w:lang w:val="en-US"/>
        </w:rPr>
        <w:t>Salomatina</w:t>
      </w:r>
      <w:proofErr w:type="spellEnd"/>
      <w:r w:rsidRPr="00A552FD">
        <w:rPr>
          <w:rFonts w:eastAsiaTheme="majorEastAsia"/>
          <w:bCs/>
          <w:sz w:val="28"/>
          <w:szCs w:val="28"/>
          <w:lang w:val="en-US"/>
        </w:rPr>
        <w:t xml:space="preserve">, A. M. Mikhaylov.-16 March 2019. – ELS Springer Link. -  URL: https://link.springer.com/chapter/10.1007/978-3-030-11754-2_22. </w:t>
      </w:r>
      <w:r w:rsidRPr="00A0239A">
        <w:rPr>
          <w:rFonts w:eastAsiaTheme="majorEastAsia"/>
          <w:bCs/>
          <w:sz w:val="28"/>
          <w:szCs w:val="28"/>
        </w:rPr>
        <w:t xml:space="preserve">(дата </w:t>
      </w:r>
      <w:proofErr w:type="gramStart"/>
      <w:r w:rsidRPr="00A0239A">
        <w:rPr>
          <w:rFonts w:eastAsiaTheme="majorEastAsia"/>
          <w:bCs/>
          <w:sz w:val="28"/>
          <w:szCs w:val="28"/>
        </w:rPr>
        <w:t>обращения :</w:t>
      </w:r>
      <w:proofErr w:type="gramEnd"/>
      <w:r w:rsidRPr="00A0239A">
        <w:rPr>
          <w:rFonts w:eastAsiaTheme="majorEastAsia"/>
          <w:bCs/>
          <w:sz w:val="28"/>
          <w:szCs w:val="28"/>
        </w:rPr>
        <w:t xml:space="preserve"> 14.10.2023.) – Текст электронный. – Режим доступа: по подписке.</w:t>
      </w:r>
    </w:p>
    <w:p w14:paraId="450AC8DB" w14:textId="77777777" w:rsidR="00687B9C" w:rsidRPr="00C544E0" w:rsidRDefault="00687B9C" w:rsidP="00A8220A">
      <w:pPr>
        <w:pStyle w:val="Style25"/>
        <w:tabs>
          <w:tab w:val="left" w:pos="365"/>
        </w:tabs>
        <w:rPr>
          <w:sz w:val="28"/>
          <w:szCs w:val="28"/>
          <w:lang w:eastAsia="zh-CN"/>
        </w:rPr>
      </w:pPr>
    </w:p>
    <w:p w14:paraId="45505C47" w14:textId="77777777" w:rsidR="00A8220A" w:rsidRPr="00687B9C" w:rsidRDefault="00A8220A" w:rsidP="00A8220A">
      <w:pPr>
        <w:pStyle w:val="Style25"/>
        <w:tabs>
          <w:tab w:val="left" w:pos="365"/>
        </w:tabs>
        <w:rPr>
          <w:b/>
          <w:sz w:val="28"/>
          <w:szCs w:val="28"/>
          <w:lang w:eastAsia="zh-CN"/>
        </w:rPr>
      </w:pPr>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p>
    <w:p w14:paraId="778F57CB" w14:textId="77777777" w:rsidR="00013967" w:rsidRPr="00B42B29" w:rsidRDefault="00013967" w:rsidP="00013967">
      <w:pPr>
        <w:pStyle w:val="a5"/>
        <w:numPr>
          <w:ilvl w:val="0"/>
          <w:numId w:val="32"/>
        </w:numPr>
        <w:jc w:val="both"/>
        <w:rPr>
          <w:rFonts w:eastAsiaTheme="majorEastAsia"/>
          <w:bCs/>
          <w:sz w:val="28"/>
          <w:szCs w:val="28"/>
          <w:lang w:val="en-US"/>
        </w:rPr>
      </w:pPr>
      <w:r w:rsidRPr="00B42B29">
        <w:rPr>
          <w:rFonts w:eastAsiaTheme="majorEastAsia"/>
          <w:bCs/>
          <w:sz w:val="28"/>
          <w:szCs w:val="28"/>
          <w:lang w:val="en-US"/>
        </w:rPr>
        <w:t xml:space="preserve">https://hbr-russia.ru/ Harvard Business Review </w:t>
      </w:r>
      <w:r w:rsidRPr="00B6615B">
        <w:rPr>
          <w:rFonts w:eastAsiaTheme="majorEastAsia"/>
          <w:bCs/>
          <w:sz w:val="28"/>
          <w:szCs w:val="28"/>
        </w:rPr>
        <w:t>Россия</w:t>
      </w:r>
    </w:p>
    <w:p w14:paraId="5127FAF6" w14:textId="77777777" w:rsidR="00013967" w:rsidRPr="00B6615B" w:rsidRDefault="00013967" w:rsidP="00013967">
      <w:pPr>
        <w:pStyle w:val="a5"/>
        <w:numPr>
          <w:ilvl w:val="0"/>
          <w:numId w:val="32"/>
        </w:numPr>
        <w:jc w:val="both"/>
        <w:rPr>
          <w:rFonts w:eastAsiaTheme="majorEastAsia"/>
          <w:bCs/>
          <w:sz w:val="28"/>
          <w:szCs w:val="28"/>
        </w:rPr>
      </w:pPr>
      <w:r w:rsidRPr="00B6615B">
        <w:rPr>
          <w:rFonts w:eastAsiaTheme="majorEastAsia"/>
          <w:bCs/>
          <w:sz w:val="28"/>
          <w:szCs w:val="28"/>
        </w:rPr>
        <w:t>https://www.vedomosti.ru/ «Ведомости»</w:t>
      </w:r>
    </w:p>
    <w:p w14:paraId="05D37EB8" w14:textId="77777777" w:rsidR="00013967" w:rsidRPr="00B6615B" w:rsidRDefault="00013967" w:rsidP="00013967">
      <w:pPr>
        <w:pStyle w:val="a5"/>
        <w:numPr>
          <w:ilvl w:val="0"/>
          <w:numId w:val="32"/>
        </w:numPr>
        <w:jc w:val="both"/>
        <w:rPr>
          <w:rFonts w:eastAsiaTheme="majorEastAsia"/>
          <w:bCs/>
          <w:sz w:val="28"/>
          <w:szCs w:val="28"/>
        </w:rPr>
      </w:pPr>
      <w:r w:rsidRPr="00B6615B">
        <w:rPr>
          <w:rFonts w:eastAsiaTheme="majorEastAsia"/>
          <w:bCs/>
          <w:sz w:val="28"/>
          <w:szCs w:val="28"/>
        </w:rPr>
        <w:t>www.kommersant.ru/‎ «Коммерсантъ»</w:t>
      </w:r>
    </w:p>
    <w:p w14:paraId="1DB11A09" w14:textId="77777777" w:rsidR="00013967" w:rsidRPr="00B6615B" w:rsidRDefault="00013967" w:rsidP="00013967">
      <w:pPr>
        <w:pStyle w:val="a5"/>
        <w:numPr>
          <w:ilvl w:val="0"/>
          <w:numId w:val="32"/>
        </w:numPr>
        <w:jc w:val="both"/>
        <w:rPr>
          <w:rFonts w:eastAsiaTheme="majorEastAsia"/>
          <w:bCs/>
          <w:sz w:val="28"/>
          <w:szCs w:val="28"/>
        </w:rPr>
      </w:pPr>
      <w:r w:rsidRPr="00B6615B">
        <w:rPr>
          <w:rFonts w:eastAsiaTheme="majorEastAsia"/>
          <w:bCs/>
          <w:sz w:val="28"/>
          <w:szCs w:val="28"/>
        </w:rPr>
        <w:t>https://expert.ru/ «Эксперт»</w:t>
      </w:r>
    </w:p>
    <w:p w14:paraId="2E407FCC" w14:textId="77777777" w:rsidR="00013967" w:rsidRPr="00B42B29" w:rsidRDefault="00013967" w:rsidP="00013967">
      <w:pPr>
        <w:pStyle w:val="a5"/>
        <w:numPr>
          <w:ilvl w:val="0"/>
          <w:numId w:val="32"/>
        </w:numPr>
        <w:jc w:val="both"/>
        <w:rPr>
          <w:rFonts w:eastAsiaTheme="majorEastAsia"/>
          <w:bCs/>
          <w:sz w:val="28"/>
          <w:szCs w:val="28"/>
          <w:lang w:val="en-US"/>
        </w:rPr>
      </w:pPr>
      <w:r w:rsidRPr="00B42B29">
        <w:rPr>
          <w:rFonts w:eastAsiaTheme="majorEastAsia"/>
          <w:bCs/>
          <w:sz w:val="28"/>
          <w:szCs w:val="28"/>
          <w:lang w:val="en-US"/>
        </w:rPr>
        <w:t>http://www.bis.org/ Bank for International Settlements</w:t>
      </w:r>
    </w:p>
    <w:p w14:paraId="7B73753F" w14:textId="77777777" w:rsidR="00013967" w:rsidRPr="00230380" w:rsidRDefault="00013967" w:rsidP="00013967">
      <w:pPr>
        <w:pStyle w:val="a5"/>
        <w:numPr>
          <w:ilvl w:val="0"/>
          <w:numId w:val="32"/>
        </w:numPr>
        <w:jc w:val="both"/>
        <w:rPr>
          <w:rFonts w:eastAsiaTheme="majorEastAsia"/>
          <w:bCs/>
          <w:sz w:val="28"/>
          <w:szCs w:val="28"/>
        </w:rPr>
      </w:pPr>
      <w:r w:rsidRPr="00230380">
        <w:rPr>
          <w:rFonts w:eastAsiaTheme="majorEastAsia"/>
          <w:bCs/>
          <w:sz w:val="28"/>
          <w:szCs w:val="28"/>
        </w:rPr>
        <w:t>Электронные ресурсы БИК:</w:t>
      </w:r>
    </w:p>
    <w:p w14:paraId="1765DE50"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Электронная библиотека Финансового университета (ЭБ) http://elib.fa.ru/</w:t>
      </w:r>
    </w:p>
    <w:p w14:paraId="3A0E503F"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Электронно-библиотечная система BOOK.RU http://www.book.ru</w:t>
      </w:r>
    </w:p>
    <w:p w14:paraId="522948AB"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Электронно-библиотечная система «Университетская библиотека ОНЛАЙН» http://biblioclub.ru/</w:t>
      </w:r>
    </w:p>
    <w:p w14:paraId="14D5A26A"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 xml:space="preserve">Электронно-библиотечная система </w:t>
      </w:r>
      <w:proofErr w:type="spellStart"/>
      <w:r w:rsidRPr="00230380">
        <w:rPr>
          <w:rFonts w:eastAsiaTheme="majorEastAsia"/>
          <w:bCs/>
          <w:sz w:val="28"/>
          <w:szCs w:val="28"/>
        </w:rPr>
        <w:t>Znanium</w:t>
      </w:r>
      <w:proofErr w:type="spellEnd"/>
      <w:r w:rsidRPr="00230380">
        <w:rPr>
          <w:rFonts w:eastAsiaTheme="majorEastAsia"/>
          <w:bCs/>
          <w:sz w:val="28"/>
          <w:szCs w:val="28"/>
        </w:rPr>
        <w:t xml:space="preserve"> http://www.znanium.com</w:t>
      </w:r>
    </w:p>
    <w:p w14:paraId="62C46B43"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Электронно-библиотечная система издательства «ЮРАЙТ» https://urait.ru/</w:t>
      </w:r>
    </w:p>
    <w:p w14:paraId="2453D05E"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lastRenderedPageBreak/>
        <w:t>Электронно-библиотечная система издательства Проспект http://ebs.prospekt.org/books</w:t>
      </w:r>
    </w:p>
    <w:p w14:paraId="3E6D769F"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Электронно-библиотечная система издательства Лань https://e.lanbook.com/</w:t>
      </w:r>
    </w:p>
    <w:p w14:paraId="086C8EC0"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 xml:space="preserve">Деловая онлайн-библиотека </w:t>
      </w:r>
      <w:proofErr w:type="spellStart"/>
      <w:r w:rsidRPr="00230380">
        <w:rPr>
          <w:rFonts w:eastAsiaTheme="majorEastAsia"/>
          <w:bCs/>
          <w:sz w:val="28"/>
          <w:szCs w:val="28"/>
        </w:rPr>
        <w:t>Alpina</w:t>
      </w:r>
      <w:proofErr w:type="spellEnd"/>
      <w:r w:rsidRPr="00230380">
        <w:rPr>
          <w:rFonts w:eastAsiaTheme="majorEastAsia"/>
          <w:bCs/>
          <w:sz w:val="28"/>
          <w:szCs w:val="28"/>
        </w:rPr>
        <w:t xml:space="preserve"> </w:t>
      </w:r>
      <w:proofErr w:type="spellStart"/>
      <w:r w:rsidRPr="00230380">
        <w:rPr>
          <w:rFonts w:eastAsiaTheme="majorEastAsia"/>
          <w:bCs/>
          <w:sz w:val="28"/>
          <w:szCs w:val="28"/>
        </w:rPr>
        <w:t>Digital</w:t>
      </w:r>
      <w:proofErr w:type="spellEnd"/>
      <w:r w:rsidRPr="00230380">
        <w:rPr>
          <w:rFonts w:eastAsiaTheme="majorEastAsia"/>
          <w:bCs/>
          <w:sz w:val="28"/>
          <w:szCs w:val="28"/>
        </w:rPr>
        <w:t xml:space="preserve"> http://lib.alpinadigital.ru/</w:t>
      </w:r>
    </w:p>
    <w:p w14:paraId="47AD1F2F"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Электронная библиотека Издательского дома «Гребенников» https://grebennikon.ru/</w:t>
      </w:r>
    </w:p>
    <w:p w14:paraId="57923A32"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 xml:space="preserve">Научная электронная библиотека eLibrary.ru http://elibrary.ru  </w:t>
      </w:r>
    </w:p>
    <w:p w14:paraId="1FCF6E20"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Национальная электронная библиотека http://нэб.рф/</w:t>
      </w:r>
    </w:p>
    <w:p w14:paraId="73C092EB"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Информационная система «Континент-WWW» http://continent-online.com/</w:t>
      </w:r>
    </w:p>
    <w:p w14:paraId="3DD144A5"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Справочная правовая система «Консультант Плюс»</w:t>
      </w:r>
    </w:p>
    <w:p w14:paraId="204350C6"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Справочная правовая система «ГАРАНТ»</w:t>
      </w:r>
    </w:p>
    <w:p w14:paraId="517E85CF"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 xml:space="preserve">Библиотека онлайн Лекций по Бизнесу и Маркетингу издательства </w:t>
      </w:r>
      <w:proofErr w:type="spellStart"/>
      <w:r w:rsidRPr="00230380">
        <w:rPr>
          <w:rFonts w:eastAsiaTheme="majorEastAsia"/>
          <w:bCs/>
          <w:sz w:val="28"/>
          <w:szCs w:val="28"/>
        </w:rPr>
        <w:t>Неnrу</w:t>
      </w:r>
      <w:proofErr w:type="spellEnd"/>
      <w:r w:rsidRPr="00230380">
        <w:rPr>
          <w:rFonts w:eastAsiaTheme="majorEastAsia"/>
          <w:bCs/>
          <w:sz w:val="28"/>
          <w:szCs w:val="28"/>
        </w:rPr>
        <w:t xml:space="preserve"> </w:t>
      </w:r>
      <w:proofErr w:type="spellStart"/>
      <w:r w:rsidRPr="00230380">
        <w:rPr>
          <w:rFonts w:eastAsiaTheme="majorEastAsia"/>
          <w:bCs/>
          <w:sz w:val="28"/>
          <w:szCs w:val="28"/>
        </w:rPr>
        <w:t>Stewart</w:t>
      </w:r>
      <w:proofErr w:type="spellEnd"/>
      <w:r w:rsidRPr="00230380">
        <w:rPr>
          <w:rFonts w:eastAsiaTheme="majorEastAsia"/>
          <w:bCs/>
          <w:sz w:val="28"/>
          <w:szCs w:val="28"/>
        </w:rPr>
        <w:t xml:space="preserve"> </w:t>
      </w:r>
      <w:proofErr w:type="spellStart"/>
      <w:r w:rsidRPr="00230380">
        <w:rPr>
          <w:rFonts w:eastAsiaTheme="majorEastAsia"/>
          <w:bCs/>
          <w:sz w:val="28"/>
          <w:szCs w:val="28"/>
        </w:rPr>
        <w:t>Talks</w:t>
      </w:r>
      <w:proofErr w:type="spellEnd"/>
      <w:r w:rsidRPr="00230380">
        <w:rPr>
          <w:rFonts w:eastAsiaTheme="majorEastAsia"/>
          <w:bCs/>
          <w:sz w:val="28"/>
          <w:szCs w:val="28"/>
        </w:rPr>
        <w:t xml:space="preserve"> https://hstalks.com/business/</w:t>
      </w:r>
    </w:p>
    <w:p w14:paraId="7DE033C8" w14:textId="77777777" w:rsidR="00013967" w:rsidRPr="00230380" w:rsidRDefault="00013967" w:rsidP="00013967">
      <w:pPr>
        <w:pStyle w:val="a5"/>
        <w:numPr>
          <w:ilvl w:val="0"/>
          <w:numId w:val="33"/>
        </w:numPr>
        <w:jc w:val="both"/>
        <w:rPr>
          <w:rFonts w:eastAsiaTheme="majorEastAsia"/>
          <w:bCs/>
          <w:sz w:val="28"/>
          <w:szCs w:val="28"/>
          <w:lang w:val="en-US"/>
        </w:rPr>
      </w:pPr>
      <w:r w:rsidRPr="00230380">
        <w:rPr>
          <w:rFonts w:eastAsiaTheme="majorEastAsia"/>
          <w:bCs/>
          <w:sz w:val="28"/>
          <w:szCs w:val="28"/>
          <w:lang w:val="en-US"/>
        </w:rPr>
        <w:t>Henry Stewart Talks: Journals in The Business &amp; Management Collection https://hstalks.com/business/journals/</w:t>
      </w:r>
    </w:p>
    <w:p w14:paraId="1D2F7AD7" w14:textId="77777777" w:rsidR="00013967" w:rsidRPr="00013967" w:rsidRDefault="00013967" w:rsidP="00013967">
      <w:pPr>
        <w:pStyle w:val="a5"/>
        <w:numPr>
          <w:ilvl w:val="0"/>
          <w:numId w:val="33"/>
        </w:numPr>
        <w:jc w:val="both"/>
        <w:rPr>
          <w:rFonts w:eastAsiaTheme="majorEastAsia"/>
          <w:bCs/>
          <w:sz w:val="28"/>
          <w:szCs w:val="28"/>
          <w:lang w:val="en-US"/>
        </w:rPr>
      </w:pPr>
      <w:r w:rsidRPr="00013967">
        <w:rPr>
          <w:rFonts w:eastAsiaTheme="majorEastAsia"/>
          <w:bCs/>
          <w:sz w:val="28"/>
          <w:szCs w:val="28"/>
          <w:lang w:val="en-US"/>
        </w:rPr>
        <w:t>CNKI. Academic Reference https://ar.oversea.cnki.net/</w:t>
      </w:r>
    </w:p>
    <w:p w14:paraId="41885542" w14:textId="77777777" w:rsidR="00013967" w:rsidRPr="00013967" w:rsidRDefault="00013967" w:rsidP="00013967">
      <w:pPr>
        <w:pStyle w:val="a5"/>
        <w:numPr>
          <w:ilvl w:val="0"/>
          <w:numId w:val="33"/>
        </w:numPr>
        <w:jc w:val="both"/>
        <w:rPr>
          <w:rFonts w:eastAsiaTheme="majorEastAsia"/>
          <w:bCs/>
          <w:sz w:val="28"/>
          <w:szCs w:val="28"/>
          <w:lang w:val="en-US"/>
        </w:rPr>
      </w:pPr>
      <w:r w:rsidRPr="00013967">
        <w:rPr>
          <w:rFonts w:eastAsiaTheme="majorEastAsia"/>
          <w:bCs/>
          <w:sz w:val="28"/>
          <w:szCs w:val="28"/>
          <w:lang w:val="en-US"/>
        </w:rPr>
        <w:t>CNKI. China Academic Journals Full-text Database https://oversea.cnki.net/kns?dbcode=CFLQ</w:t>
      </w:r>
    </w:p>
    <w:p w14:paraId="263BA5F0" w14:textId="77777777" w:rsidR="00013967" w:rsidRPr="00230380" w:rsidRDefault="00013967" w:rsidP="00013967">
      <w:pPr>
        <w:pStyle w:val="a5"/>
        <w:numPr>
          <w:ilvl w:val="0"/>
          <w:numId w:val="33"/>
        </w:numPr>
        <w:jc w:val="both"/>
        <w:rPr>
          <w:rFonts w:eastAsiaTheme="majorEastAsia"/>
          <w:bCs/>
          <w:sz w:val="28"/>
          <w:szCs w:val="28"/>
          <w:lang w:val="en-US"/>
        </w:rPr>
      </w:pPr>
      <w:r w:rsidRPr="00230380">
        <w:rPr>
          <w:rFonts w:eastAsiaTheme="majorEastAsia"/>
          <w:bCs/>
          <w:sz w:val="28"/>
          <w:szCs w:val="28"/>
          <w:lang w:val="en-US"/>
        </w:rPr>
        <w:t>JSTOR Arts &amp; Sciences I Collection http://jstor.org</w:t>
      </w:r>
    </w:p>
    <w:p w14:paraId="59599D4F"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 xml:space="preserve">Электронные продукты издательства </w:t>
      </w:r>
      <w:proofErr w:type="spellStart"/>
      <w:r w:rsidRPr="00230380">
        <w:rPr>
          <w:rFonts w:eastAsiaTheme="majorEastAsia"/>
          <w:bCs/>
          <w:sz w:val="28"/>
          <w:szCs w:val="28"/>
        </w:rPr>
        <w:t>Elsevier</w:t>
      </w:r>
      <w:proofErr w:type="spellEnd"/>
      <w:r w:rsidRPr="00230380">
        <w:rPr>
          <w:rFonts w:eastAsiaTheme="majorEastAsia"/>
          <w:bCs/>
          <w:sz w:val="28"/>
          <w:szCs w:val="28"/>
        </w:rPr>
        <w:t xml:space="preserve"> http://www.sciencedirect.com</w:t>
      </w:r>
    </w:p>
    <w:p w14:paraId="5DF4D795" w14:textId="77777777" w:rsidR="00013967" w:rsidRPr="00230380" w:rsidRDefault="00013967" w:rsidP="00013967">
      <w:pPr>
        <w:pStyle w:val="a5"/>
        <w:numPr>
          <w:ilvl w:val="0"/>
          <w:numId w:val="33"/>
        </w:numPr>
        <w:jc w:val="both"/>
        <w:rPr>
          <w:rFonts w:eastAsiaTheme="majorEastAsia"/>
          <w:bCs/>
          <w:sz w:val="28"/>
          <w:szCs w:val="28"/>
          <w:lang w:val="en-US"/>
        </w:rPr>
      </w:pPr>
      <w:r w:rsidRPr="00230380">
        <w:rPr>
          <w:rFonts w:eastAsiaTheme="majorEastAsia"/>
          <w:bCs/>
          <w:sz w:val="28"/>
          <w:szCs w:val="28"/>
          <w:lang w:val="en-US"/>
        </w:rPr>
        <w:t xml:space="preserve">Emerald: Management </w:t>
      </w:r>
      <w:proofErr w:type="spellStart"/>
      <w:r w:rsidRPr="00230380">
        <w:rPr>
          <w:rFonts w:eastAsiaTheme="majorEastAsia"/>
          <w:bCs/>
          <w:sz w:val="28"/>
          <w:szCs w:val="28"/>
          <w:lang w:val="en-US"/>
        </w:rPr>
        <w:t>eJournal</w:t>
      </w:r>
      <w:proofErr w:type="spellEnd"/>
      <w:r w:rsidRPr="00230380">
        <w:rPr>
          <w:rFonts w:eastAsiaTheme="majorEastAsia"/>
          <w:bCs/>
          <w:sz w:val="28"/>
          <w:szCs w:val="28"/>
          <w:lang w:val="en-US"/>
        </w:rPr>
        <w:t xml:space="preserve"> Portfolio https://www.emerald.com/insight/</w:t>
      </w:r>
    </w:p>
    <w:p w14:paraId="14FF60F3"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 xml:space="preserve">Коллекция научных журналов </w:t>
      </w:r>
      <w:proofErr w:type="spellStart"/>
      <w:r w:rsidRPr="00230380">
        <w:rPr>
          <w:rFonts w:eastAsiaTheme="majorEastAsia"/>
          <w:bCs/>
          <w:sz w:val="28"/>
          <w:szCs w:val="28"/>
        </w:rPr>
        <w:t>Oxford</w:t>
      </w:r>
      <w:proofErr w:type="spellEnd"/>
      <w:r w:rsidRPr="00230380">
        <w:rPr>
          <w:rFonts w:eastAsiaTheme="majorEastAsia"/>
          <w:bCs/>
          <w:sz w:val="28"/>
          <w:szCs w:val="28"/>
        </w:rPr>
        <w:t xml:space="preserve"> </w:t>
      </w:r>
      <w:proofErr w:type="spellStart"/>
      <w:r w:rsidRPr="00230380">
        <w:rPr>
          <w:rFonts w:eastAsiaTheme="majorEastAsia"/>
          <w:bCs/>
          <w:sz w:val="28"/>
          <w:szCs w:val="28"/>
        </w:rPr>
        <w:t>University</w:t>
      </w:r>
      <w:proofErr w:type="spellEnd"/>
      <w:r w:rsidRPr="00230380">
        <w:rPr>
          <w:rFonts w:eastAsiaTheme="majorEastAsia"/>
          <w:bCs/>
          <w:sz w:val="28"/>
          <w:szCs w:val="28"/>
        </w:rPr>
        <w:t xml:space="preserve"> </w:t>
      </w:r>
      <w:proofErr w:type="spellStart"/>
      <w:r w:rsidRPr="00230380">
        <w:rPr>
          <w:rFonts w:eastAsiaTheme="majorEastAsia"/>
          <w:bCs/>
          <w:sz w:val="28"/>
          <w:szCs w:val="28"/>
        </w:rPr>
        <w:t>Press</w:t>
      </w:r>
      <w:proofErr w:type="spellEnd"/>
      <w:r w:rsidRPr="00230380">
        <w:rPr>
          <w:rFonts w:eastAsiaTheme="majorEastAsia"/>
          <w:bCs/>
          <w:sz w:val="28"/>
          <w:szCs w:val="28"/>
        </w:rPr>
        <w:t xml:space="preserve"> https://academic.oup.com/journals/</w:t>
      </w:r>
    </w:p>
    <w:p w14:paraId="2436FA62"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 xml:space="preserve">Электронные коллекции книг и журналов издательства </w:t>
      </w:r>
      <w:proofErr w:type="spellStart"/>
      <w:r w:rsidRPr="00230380">
        <w:rPr>
          <w:rFonts w:eastAsiaTheme="majorEastAsia"/>
          <w:bCs/>
          <w:sz w:val="28"/>
          <w:szCs w:val="28"/>
        </w:rPr>
        <w:t>Springer</w:t>
      </w:r>
      <w:proofErr w:type="spellEnd"/>
      <w:r w:rsidRPr="00230380">
        <w:rPr>
          <w:rFonts w:eastAsiaTheme="majorEastAsia"/>
          <w:bCs/>
          <w:sz w:val="28"/>
          <w:szCs w:val="28"/>
        </w:rPr>
        <w:t>: http://link.springer.com/</w:t>
      </w:r>
    </w:p>
    <w:p w14:paraId="6C304C9A" w14:textId="77777777" w:rsidR="00013967" w:rsidRPr="00230380" w:rsidRDefault="00013967" w:rsidP="00013967">
      <w:pPr>
        <w:pStyle w:val="a5"/>
        <w:numPr>
          <w:ilvl w:val="0"/>
          <w:numId w:val="33"/>
        </w:numPr>
        <w:jc w:val="both"/>
        <w:rPr>
          <w:rFonts w:eastAsiaTheme="majorEastAsia"/>
          <w:bCs/>
          <w:sz w:val="28"/>
          <w:szCs w:val="28"/>
          <w:lang w:val="en-US"/>
        </w:rPr>
      </w:pPr>
      <w:r w:rsidRPr="00230380">
        <w:rPr>
          <w:rFonts w:eastAsiaTheme="majorEastAsia"/>
          <w:bCs/>
          <w:sz w:val="28"/>
          <w:szCs w:val="28"/>
        </w:rPr>
        <w:t>Платформа</w:t>
      </w:r>
      <w:r w:rsidRPr="00230380">
        <w:rPr>
          <w:rFonts w:eastAsiaTheme="majorEastAsia"/>
          <w:bCs/>
          <w:sz w:val="28"/>
          <w:szCs w:val="28"/>
          <w:lang w:val="en-US"/>
        </w:rPr>
        <w:t xml:space="preserve"> STATISTA https://www.statista.com/</w:t>
      </w:r>
    </w:p>
    <w:p w14:paraId="13F7A955"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 xml:space="preserve">Патентная база данных </w:t>
      </w:r>
      <w:proofErr w:type="spellStart"/>
      <w:r w:rsidRPr="00230380">
        <w:rPr>
          <w:rFonts w:eastAsiaTheme="majorEastAsia"/>
          <w:bCs/>
          <w:sz w:val="28"/>
          <w:szCs w:val="28"/>
        </w:rPr>
        <w:t>Questel</w:t>
      </w:r>
      <w:proofErr w:type="spellEnd"/>
      <w:r w:rsidRPr="00230380">
        <w:rPr>
          <w:rFonts w:eastAsiaTheme="majorEastAsia"/>
          <w:bCs/>
          <w:sz w:val="28"/>
          <w:szCs w:val="28"/>
        </w:rPr>
        <w:t xml:space="preserve"> </w:t>
      </w:r>
      <w:proofErr w:type="spellStart"/>
      <w:r w:rsidRPr="00230380">
        <w:rPr>
          <w:rFonts w:eastAsiaTheme="majorEastAsia"/>
          <w:bCs/>
          <w:sz w:val="28"/>
          <w:szCs w:val="28"/>
        </w:rPr>
        <w:t>Orbit</w:t>
      </w:r>
      <w:proofErr w:type="spellEnd"/>
      <w:r w:rsidRPr="00230380">
        <w:rPr>
          <w:rFonts w:eastAsiaTheme="majorEastAsia"/>
          <w:bCs/>
          <w:sz w:val="28"/>
          <w:szCs w:val="28"/>
        </w:rPr>
        <w:t xml:space="preserve"> https://www.orbit.com/ </w:t>
      </w:r>
    </w:p>
    <w:p w14:paraId="1F27DF3F"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 xml:space="preserve">База данных научных журналов издательства </w:t>
      </w:r>
      <w:proofErr w:type="spellStart"/>
      <w:r w:rsidRPr="00230380">
        <w:rPr>
          <w:rFonts w:eastAsiaTheme="majorEastAsia"/>
          <w:bCs/>
          <w:sz w:val="28"/>
          <w:szCs w:val="28"/>
        </w:rPr>
        <w:t>Wiley</w:t>
      </w:r>
      <w:proofErr w:type="spellEnd"/>
      <w:r w:rsidRPr="00230380">
        <w:rPr>
          <w:rFonts w:eastAsiaTheme="majorEastAsia"/>
          <w:bCs/>
          <w:sz w:val="28"/>
          <w:szCs w:val="28"/>
        </w:rPr>
        <w:t xml:space="preserve"> https://onlinelibrary.wiley.com/</w:t>
      </w:r>
    </w:p>
    <w:p w14:paraId="57AC44A9" w14:textId="77777777" w:rsidR="00013967" w:rsidRPr="00230380" w:rsidRDefault="00013967" w:rsidP="00013967">
      <w:pPr>
        <w:pStyle w:val="a5"/>
        <w:numPr>
          <w:ilvl w:val="0"/>
          <w:numId w:val="33"/>
        </w:numPr>
        <w:jc w:val="both"/>
        <w:rPr>
          <w:rFonts w:eastAsiaTheme="majorEastAsia"/>
          <w:bCs/>
          <w:sz w:val="28"/>
          <w:szCs w:val="28"/>
        </w:rPr>
      </w:pPr>
      <w:r w:rsidRPr="00230380">
        <w:rPr>
          <w:rFonts w:eastAsiaTheme="majorEastAsia"/>
          <w:bCs/>
          <w:sz w:val="28"/>
          <w:szCs w:val="28"/>
        </w:rPr>
        <w:t xml:space="preserve">Цифровой архив научных журналов: </w:t>
      </w:r>
      <w:hyperlink r:id="rId8" w:history="1">
        <w:r w:rsidRPr="00B6615B">
          <w:rPr>
            <w:rFonts w:eastAsiaTheme="majorEastAsia"/>
            <w:bCs/>
            <w:sz w:val="28"/>
            <w:szCs w:val="28"/>
          </w:rPr>
          <w:t>http://arch.neicon.ru/xmlui/</w:t>
        </w:r>
      </w:hyperlink>
    </w:p>
    <w:p w14:paraId="06D2D9E5" w14:textId="77777777" w:rsidR="00013967" w:rsidRPr="00230380" w:rsidRDefault="00013967" w:rsidP="00013967">
      <w:pPr>
        <w:pStyle w:val="Style25"/>
        <w:tabs>
          <w:tab w:val="left" w:pos="365"/>
        </w:tabs>
        <w:rPr>
          <w:rStyle w:val="aa"/>
          <w:rFonts w:asciiTheme="majorBidi" w:hAnsiTheme="majorBidi" w:cstheme="majorBidi"/>
          <w:sz w:val="28"/>
          <w:szCs w:val="28"/>
        </w:rPr>
      </w:pPr>
    </w:p>
    <w:p w14:paraId="513250E4" w14:textId="77777777" w:rsidR="00EE03D8" w:rsidRPr="00A90224" w:rsidRDefault="00EE03D8" w:rsidP="00EE03D8">
      <w:pPr>
        <w:pStyle w:val="1"/>
        <w:tabs>
          <w:tab w:val="left" w:pos="142"/>
        </w:tabs>
        <w:spacing w:line="276" w:lineRule="auto"/>
        <w:ind w:firstLine="709"/>
        <w:rPr>
          <w:rFonts w:asciiTheme="majorBidi" w:hAnsiTheme="majorBidi" w:cstheme="majorBidi"/>
          <w:sz w:val="28"/>
          <w:szCs w:val="28"/>
          <w:lang w:val="ru-RU"/>
        </w:rPr>
      </w:pPr>
      <w:bookmarkStart w:id="10"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0"/>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1B2299C3"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CD1B6C">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D5F1A7" w14:textId="77777777" w:rsidR="0079455F" w:rsidRPr="00EE03D8" w:rsidRDefault="0079455F"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6BF253C0"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2B37832" w14:textId="77777777" w:rsidR="00EE03D8" w:rsidRPr="00EE03D8" w:rsidRDefault="00EE03D8"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2A16DEB2" w14:textId="77777777" w:rsidR="00EE03D8" w:rsidRPr="00EE03D8"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1" w:name="_Toc3995516"/>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1"/>
    </w:p>
    <w:p w14:paraId="4A6A25E9" w14:textId="77777777" w:rsidR="00EE03D8" w:rsidRPr="00EE03D8" w:rsidRDefault="00EE03D8" w:rsidP="00EE03D8">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2" w:name="_Toc531614950"/>
      <w:bookmarkStart w:id="13" w:name="_Toc531686467"/>
      <w:bookmarkStart w:id="14"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2"/>
      <w:bookmarkEnd w:id="13"/>
      <w:bookmarkEnd w:id="14"/>
    </w:p>
    <w:p w14:paraId="653D2DEA"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5" w:name="_Toc531614951"/>
      <w:bookmarkStart w:id="16" w:name="_Toc531686468"/>
      <w:bookmarkStart w:id="17"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15"/>
      <w:bookmarkEnd w:id="16"/>
      <w:bookmarkEnd w:id="17"/>
    </w:p>
    <w:p w14:paraId="771754C7" w14:textId="4B5D3D22" w:rsidR="00EE03D8" w:rsidRPr="00D81FF5"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8" w:name="_Toc531614952"/>
      <w:bookmarkStart w:id="19" w:name="_Toc531686469"/>
      <w:bookmarkStart w:id="20" w:name="_Toc3995519"/>
      <w:r w:rsidRPr="00EE03D8">
        <w:rPr>
          <w:rFonts w:asciiTheme="majorBidi" w:eastAsia="Calibri" w:hAnsiTheme="majorBidi" w:cstheme="majorBidi"/>
          <w:bCs/>
          <w:color w:val="000000"/>
          <w:kern w:val="32"/>
          <w:sz w:val="28"/>
          <w:szCs w:val="28"/>
        </w:rPr>
        <w:t xml:space="preserve">2. Антивирус </w:t>
      </w:r>
      <w:bookmarkEnd w:id="18"/>
      <w:bookmarkEnd w:id="19"/>
      <w:bookmarkEnd w:id="20"/>
      <w:r w:rsidR="0096771D" w:rsidRPr="0096771D">
        <w:rPr>
          <w:sz w:val="28"/>
          <w:szCs w:val="28"/>
          <w:lang w:val="en-US" w:eastAsia="ru-RU"/>
        </w:rPr>
        <w:t>Kaspersky</w:t>
      </w:r>
      <w:r w:rsidR="00D81FF5">
        <w:rPr>
          <w:sz w:val="28"/>
          <w:szCs w:val="28"/>
          <w:lang w:eastAsia="ru-RU"/>
        </w:rPr>
        <w:t>.</w:t>
      </w:r>
    </w:p>
    <w:p w14:paraId="551C5046"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3A40828B"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1" w:name="_Toc531614953"/>
      <w:bookmarkStart w:id="22" w:name="_Toc531686470"/>
      <w:bookmarkStart w:id="23"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1"/>
      <w:bookmarkEnd w:id="22"/>
      <w:bookmarkEnd w:id="23"/>
    </w:p>
    <w:p w14:paraId="57DCE4AA" w14:textId="72870E12" w:rsidR="00EE03D8" w:rsidRPr="006119E4" w:rsidRDefault="00EE03D8" w:rsidP="006119E4">
      <w:pPr>
        <w:pStyle w:val="a5"/>
        <w:widowControl w:val="0"/>
        <w:numPr>
          <w:ilvl w:val="0"/>
          <w:numId w:val="30"/>
        </w:numPr>
        <w:shd w:val="clear" w:color="auto" w:fill="FFFFFF"/>
        <w:tabs>
          <w:tab w:val="left" w:pos="442"/>
        </w:tabs>
        <w:autoSpaceDE w:val="0"/>
        <w:autoSpaceDN w:val="0"/>
        <w:adjustRightInd w:val="0"/>
        <w:ind w:right="11"/>
        <w:rPr>
          <w:rFonts w:asciiTheme="majorBidi" w:eastAsia="Calibri" w:hAnsiTheme="majorBidi" w:cstheme="majorBidi"/>
          <w:bCs/>
          <w:color w:val="000000"/>
          <w:sz w:val="28"/>
          <w:szCs w:val="28"/>
        </w:rPr>
      </w:pPr>
      <w:r w:rsidRPr="006119E4">
        <w:rPr>
          <w:rFonts w:asciiTheme="majorBidi" w:eastAsia="Calibri" w:hAnsiTheme="majorBidi" w:cstheme="majorBidi"/>
          <w:bCs/>
          <w:color w:val="000000"/>
          <w:sz w:val="28"/>
          <w:szCs w:val="28"/>
        </w:rPr>
        <w:t>Информационно-правовая система «Гарант»</w:t>
      </w:r>
    </w:p>
    <w:p w14:paraId="503D2340" w14:textId="1C2C73A9" w:rsidR="00EE03D8" w:rsidRPr="006119E4" w:rsidRDefault="00EE03D8" w:rsidP="006119E4">
      <w:pPr>
        <w:pStyle w:val="a5"/>
        <w:widowControl w:val="0"/>
        <w:numPr>
          <w:ilvl w:val="0"/>
          <w:numId w:val="30"/>
        </w:numPr>
        <w:shd w:val="clear" w:color="auto" w:fill="FFFFFF"/>
        <w:tabs>
          <w:tab w:val="left" w:pos="442"/>
        </w:tabs>
        <w:autoSpaceDE w:val="0"/>
        <w:autoSpaceDN w:val="0"/>
        <w:adjustRightInd w:val="0"/>
        <w:ind w:right="11"/>
        <w:rPr>
          <w:rFonts w:asciiTheme="majorBidi" w:eastAsia="Calibri" w:hAnsiTheme="majorBidi" w:cstheme="majorBidi"/>
          <w:bCs/>
          <w:color w:val="000000"/>
          <w:sz w:val="28"/>
          <w:szCs w:val="28"/>
        </w:rPr>
      </w:pPr>
      <w:r w:rsidRPr="006119E4">
        <w:rPr>
          <w:rFonts w:asciiTheme="majorBidi" w:eastAsia="Calibri" w:hAnsiTheme="majorBidi" w:cstheme="majorBidi"/>
          <w:bCs/>
          <w:color w:val="000000"/>
          <w:sz w:val="28"/>
          <w:szCs w:val="28"/>
        </w:rPr>
        <w:t>Информационно-правовая система «Консультант Плюс»</w:t>
      </w:r>
    </w:p>
    <w:p w14:paraId="547E31C1" w14:textId="172F7BBF" w:rsidR="00EE03D8" w:rsidRPr="006119E4" w:rsidRDefault="00EE03D8" w:rsidP="006119E4">
      <w:pPr>
        <w:pStyle w:val="a5"/>
        <w:widowControl w:val="0"/>
        <w:numPr>
          <w:ilvl w:val="0"/>
          <w:numId w:val="30"/>
        </w:numPr>
        <w:shd w:val="clear" w:color="auto" w:fill="FFFFFF"/>
        <w:tabs>
          <w:tab w:val="left" w:pos="442"/>
        </w:tabs>
        <w:autoSpaceDE w:val="0"/>
        <w:autoSpaceDN w:val="0"/>
        <w:adjustRightInd w:val="0"/>
        <w:ind w:right="11"/>
        <w:rPr>
          <w:rFonts w:asciiTheme="majorBidi" w:eastAsia="Calibri" w:hAnsiTheme="majorBidi" w:cstheme="majorBidi"/>
          <w:bCs/>
          <w:color w:val="000000"/>
          <w:sz w:val="28"/>
          <w:szCs w:val="28"/>
        </w:rPr>
      </w:pPr>
      <w:r w:rsidRPr="006119E4">
        <w:rPr>
          <w:rFonts w:asciiTheme="majorBidi" w:eastAsia="Calibri" w:hAnsiTheme="majorBidi" w:cstheme="majorBidi"/>
          <w:bCs/>
          <w:color w:val="000000"/>
          <w:sz w:val="28"/>
          <w:szCs w:val="28"/>
        </w:rPr>
        <w:t xml:space="preserve">Электронная энциклопедия: </w:t>
      </w:r>
      <w:hyperlink r:id="rId9" w:history="1">
        <w:r w:rsidRPr="006119E4">
          <w:rPr>
            <w:rFonts w:asciiTheme="majorBidi" w:eastAsia="Calibri" w:hAnsiTheme="majorBidi" w:cstheme="majorBidi"/>
            <w:bCs/>
            <w:color w:val="0000FF"/>
            <w:sz w:val="28"/>
            <w:szCs w:val="28"/>
            <w:u w:val="single"/>
            <w:lang w:val="en-US"/>
          </w:rPr>
          <w:t>http</w:t>
        </w:r>
        <w:r w:rsidRPr="006119E4">
          <w:rPr>
            <w:rFonts w:asciiTheme="majorBidi" w:eastAsia="Calibri" w:hAnsiTheme="majorBidi" w:cstheme="majorBidi"/>
            <w:bCs/>
            <w:color w:val="0000FF"/>
            <w:sz w:val="28"/>
            <w:szCs w:val="28"/>
            <w:u w:val="single"/>
          </w:rPr>
          <w:t>://</w:t>
        </w:r>
        <w:proofErr w:type="spellStart"/>
        <w:r w:rsidRPr="006119E4">
          <w:rPr>
            <w:rFonts w:asciiTheme="majorBidi" w:eastAsia="Calibri" w:hAnsiTheme="majorBidi" w:cstheme="majorBidi"/>
            <w:bCs/>
            <w:color w:val="0000FF"/>
            <w:sz w:val="28"/>
            <w:szCs w:val="28"/>
            <w:u w:val="single"/>
            <w:lang w:val="en-US"/>
          </w:rPr>
          <w:t>ru</w:t>
        </w:r>
        <w:proofErr w:type="spellEnd"/>
        <w:r w:rsidRPr="006119E4">
          <w:rPr>
            <w:rFonts w:asciiTheme="majorBidi" w:eastAsia="Calibri" w:hAnsiTheme="majorBidi" w:cstheme="majorBidi"/>
            <w:bCs/>
            <w:color w:val="0000FF"/>
            <w:sz w:val="28"/>
            <w:szCs w:val="28"/>
            <w:u w:val="single"/>
          </w:rPr>
          <w:t>.</w:t>
        </w:r>
        <w:proofErr w:type="spellStart"/>
        <w:r w:rsidRPr="006119E4">
          <w:rPr>
            <w:rFonts w:asciiTheme="majorBidi" w:eastAsia="Calibri" w:hAnsiTheme="majorBidi" w:cstheme="majorBidi"/>
            <w:bCs/>
            <w:color w:val="0000FF"/>
            <w:sz w:val="28"/>
            <w:szCs w:val="28"/>
            <w:u w:val="single"/>
            <w:lang w:val="en-US"/>
          </w:rPr>
          <w:t>wikipedia</w:t>
        </w:r>
        <w:proofErr w:type="spellEnd"/>
        <w:r w:rsidRPr="006119E4">
          <w:rPr>
            <w:rFonts w:asciiTheme="majorBidi" w:eastAsia="Calibri" w:hAnsiTheme="majorBidi" w:cstheme="majorBidi"/>
            <w:bCs/>
            <w:color w:val="0000FF"/>
            <w:sz w:val="28"/>
            <w:szCs w:val="28"/>
            <w:u w:val="single"/>
          </w:rPr>
          <w:t>.</w:t>
        </w:r>
        <w:r w:rsidRPr="006119E4">
          <w:rPr>
            <w:rFonts w:asciiTheme="majorBidi" w:eastAsia="Calibri" w:hAnsiTheme="majorBidi" w:cstheme="majorBidi"/>
            <w:bCs/>
            <w:color w:val="0000FF"/>
            <w:sz w:val="28"/>
            <w:szCs w:val="28"/>
            <w:u w:val="single"/>
            <w:lang w:val="en-US"/>
          </w:rPr>
          <w:t>org</w:t>
        </w:r>
        <w:r w:rsidRPr="006119E4">
          <w:rPr>
            <w:rFonts w:asciiTheme="majorBidi" w:eastAsia="Calibri" w:hAnsiTheme="majorBidi" w:cstheme="majorBidi"/>
            <w:bCs/>
            <w:color w:val="0000FF"/>
            <w:sz w:val="28"/>
            <w:szCs w:val="28"/>
            <w:u w:val="single"/>
          </w:rPr>
          <w:t>/</w:t>
        </w:r>
        <w:r w:rsidRPr="006119E4">
          <w:rPr>
            <w:rFonts w:asciiTheme="majorBidi" w:eastAsia="Calibri" w:hAnsiTheme="majorBidi" w:cstheme="majorBidi"/>
            <w:bCs/>
            <w:color w:val="0000FF"/>
            <w:sz w:val="28"/>
            <w:szCs w:val="28"/>
            <w:u w:val="single"/>
            <w:lang w:val="en-US"/>
          </w:rPr>
          <w:t>wiki</w:t>
        </w:r>
        <w:r w:rsidRPr="006119E4">
          <w:rPr>
            <w:rFonts w:asciiTheme="majorBidi" w:eastAsia="Calibri" w:hAnsiTheme="majorBidi" w:cstheme="majorBidi"/>
            <w:bCs/>
            <w:color w:val="0000FF"/>
            <w:sz w:val="28"/>
            <w:szCs w:val="28"/>
            <w:u w:val="single"/>
          </w:rPr>
          <w:t>/</w:t>
        </w:r>
        <w:r w:rsidRPr="006119E4">
          <w:rPr>
            <w:rFonts w:asciiTheme="majorBidi" w:eastAsia="Calibri" w:hAnsiTheme="majorBidi" w:cstheme="majorBidi"/>
            <w:bCs/>
            <w:color w:val="0000FF"/>
            <w:sz w:val="28"/>
            <w:szCs w:val="28"/>
            <w:u w:val="single"/>
            <w:lang w:val="en-US"/>
          </w:rPr>
          <w:t>Wiki</w:t>
        </w:r>
      </w:hyperlink>
    </w:p>
    <w:p w14:paraId="08479B59" w14:textId="4659859F" w:rsidR="00EE03D8" w:rsidRPr="006119E4" w:rsidRDefault="00EE03D8" w:rsidP="006119E4">
      <w:pPr>
        <w:pStyle w:val="a5"/>
        <w:widowControl w:val="0"/>
        <w:numPr>
          <w:ilvl w:val="0"/>
          <w:numId w:val="30"/>
        </w:numPr>
        <w:shd w:val="clear" w:color="auto" w:fill="FFFFFF"/>
        <w:tabs>
          <w:tab w:val="left" w:pos="442"/>
        </w:tabs>
        <w:autoSpaceDE w:val="0"/>
        <w:autoSpaceDN w:val="0"/>
        <w:adjustRightInd w:val="0"/>
        <w:ind w:right="11"/>
        <w:rPr>
          <w:rFonts w:asciiTheme="majorBidi" w:eastAsia="Calibri" w:hAnsiTheme="majorBidi" w:cstheme="majorBidi"/>
          <w:bCs/>
          <w:color w:val="000000"/>
          <w:sz w:val="28"/>
          <w:szCs w:val="28"/>
        </w:rPr>
      </w:pPr>
      <w:r w:rsidRPr="006119E4">
        <w:rPr>
          <w:rFonts w:asciiTheme="majorBidi" w:eastAsia="Calibri" w:hAnsiTheme="majorBidi" w:cstheme="majorBidi"/>
          <w:bCs/>
          <w:color w:val="000000"/>
          <w:sz w:val="28"/>
          <w:szCs w:val="28"/>
        </w:rPr>
        <w:t>Система комплексного раскрытия информации «СКРИН» -</w:t>
      </w:r>
      <w:r w:rsidRPr="006119E4">
        <w:rPr>
          <w:rFonts w:asciiTheme="majorBidi" w:eastAsia="Calibri" w:hAnsiTheme="majorBidi" w:cstheme="majorBidi"/>
          <w:bCs/>
          <w:color w:val="000000"/>
          <w:sz w:val="28"/>
          <w:szCs w:val="28"/>
          <w:lang w:val="en-US"/>
        </w:rPr>
        <w:t>http</w:t>
      </w:r>
      <w:r w:rsidRPr="006119E4">
        <w:rPr>
          <w:rFonts w:asciiTheme="majorBidi" w:eastAsia="Calibri" w:hAnsiTheme="majorBidi" w:cstheme="majorBidi"/>
          <w:bCs/>
          <w:color w:val="000000"/>
          <w:sz w:val="28"/>
          <w:szCs w:val="28"/>
        </w:rPr>
        <w:t>://</w:t>
      </w:r>
      <w:r w:rsidRPr="006119E4">
        <w:rPr>
          <w:rFonts w:asciiTheme="majorBidi" w:eastAsia="Calibri" w:hAnsiTheme="majorBidi" w:cstheme="majorBidi"/>
          <w:bCs/>
          <w:color w:val="000000"/>
          <w:sz w:val="28"/>
          <w:szCs w:val="28"/>
          <w:lang w:val="en-US"/>
        </w:rPr>
        <w:t>www</w:t>
      </w:r>
      <w:r w:rsidRPr="006119E4">
        <w:rPr>
          <w:rFonts w:asciiTheme="majorBidi" w:eastAsia="Calibri" w:hAnsiTheme="majorBidi" w:cstheme="majorBidi"/>
          <w:bCs/>
          <w:color w:val="000000"/>
          <w:sz w:val="28"/>
          <w:szCs w:val="28"/>
        </w:rPr>
        <w:t>.</w:t>
      </w:r>
      <w:proofErr w:type="spellStart"/>
      <w:r w:rsidRPr="006119E4">
        <w:rPr>
          <w:rFonts w:asciiTheme="majorBidi" w:eastAsia="Calibri" w:hAnsiTheme="majorBidi" w:cstheme="majorBidi"/>
          <w:bCs/>
          <w:color w:val="000000"/>
          <w:sz w:val="28"/>
          <w:szCs w:val="28"/>
          <w:lang w:val="en-US"/>
        </w:rPr>
        <w:t>skrin</w:t>
      </w:r>
      <w:proofErr w:type="spellEnd"/>
      <w:r w:rsidRPr="006119E4">
        <w:rPr>
          <w:rFonts w:asciiTheme="majorBidi" w:eastAsia="Calibri" w:hAnsiTheme="majorBidi" w:cstheme="majorBidi"/>
          <w:bCs/>
          <w:color w:val="000000"/>
          <w:sz w:val="28"/>
          <w:szCs w:val="28"/>
        </w:rPr>
        <w:t>.</w:t>
      </w:r>
      <w:proofErr w:type="spellStart"/>
      <w:r w:rsidRPr="006119E4">
        <w:rPr>
          <w:rFonts w:asciiTheme="majorBidi" w:eastAsia="Calibri" w:hAnsiTheme="majorBidi" w:cstheme="majorBidi"/>
          <w:bCs/>
          <w:color w:val="000000"/>
          <w:sz w:val="28"/>
          <w:szCs w:val="28"/>
          <w:lang w:val="en-US"/>
        </w:rPr>
        <w:t>ru</w:t>
      </w:r>
      <w:proofErr w:type="spellEnd"/>
      <w:r w:rsidRPr="006119E4">
        <w:rPr>
          <w:rFonts w:asciiTheme="majorBidi" w:eastAsia="Calibri" w:hAnsiTheme="majorBidi" w:cstheme="majorBidi"/>
          <w:bCs/>
          <w:color w:val="000000"/>
          <w:sz w:val="28"/>
          <w:szCs w:val="28"/>
        </w:rPr>
        <w:t>/</w:t>
      </w:r>
    </w:p>
    <w:p w14:paraId="545F6635" w14:textId="5497D1D3" w:rsidR="00EE03D8" w:rsidRPr="006119E4" w:rsidRDefault="00EE03D8" w:rsidP="006119E4">
      <w:pPr>
        <w:pStyle w:val="a5"/>
        <w:widowControl w:val="0"/>
        <w:numPr>
          <w:ilvl w:val="0"/>
          <w:numId w:val="30"/>
        </w:numPr>
        <w:autoSpaceDE w:val="0"/>
        <w:autoSpaceDN w:val="0"/>
        <w:adjustRightInd w:val="0"/>
        <w:contextualSpacing/>
        <w:rPr>
          <w:rFonts w:asciiTheme="majorBidi" w:eastAsia="Calibri" w:hAnsiTheme="majorBidi" w:cstheme="majorBidi"/>
          <w:sz w:val="28"/>
          <w:szCs w:val="28"/>
        </w:rPr>
      </w:pPr>
      <w:r w:rsidRPr="006119E4">
        <w:rPr>
          <w:rFonts w:asciiTheme="majorBidi" w:eastAsia="Calibri" w:hAnsiTheme="majorBidi" w:cstheme="majorBidi"/>
          <w:sz w:val="28"/>
          <w:szCs w:val="28"/>
        </w:rPr>
        <w:t>Свободная среда разработки программного обеспечения с открытым исходным кодом для языка программирования R «</w:t>
      </w:r>
      <w:r w:rsidRPr="006119E4">
        <w:rPr>
          <w:rFonts w:asciiTheme="majorBidi" w:eastAsia="Calibri" w:hAnsiTheme="majorBidi" w:cstheme="majorBidi"/>
          <w:sz w:val="28"/>
          <w:szCs w:val="28"/>
          <w:lang w:val="en-US"/>
        </w:rPr>
        <w:t>RStudio</w:t>
      </w:r>
      <w:r w:rsidRPr="006119E4">
        <w:rPr>
          <w:rFonts w:asciiTheme="majorBidi" w:eastAsia="Calibri" w:hAnsiTheme="majorBidi" w:cstheme="majorBidi"/>
          <w:sz w:val="28"/>
          <w:szCs w:val="28"/>
        </w:rPr>
        <w:t>»;</w:t>
      </w:r>
    </w:p>
    <w:p w14:paraId="6AE0D113" w14:textId="4B7F7D6A" w:rsidR="00EE03D8" w:rsidRPr="006119E4" w:rsidRDefault="00EE03D8" w:rsidP="006119E4">
      <w:pPr>
        <w:pStyle w:val="a5"/>
        <w:widowControl w:val="0"/>
        <w:numPr>
          <w:ilvl w:val="0"/>
          <w:numId w:val="30"/>
        </w:numPr>
        <w:autoSpaceDE w:val="0"/>
        <w:autoSpaceDN w:val="0"/>
        <w:adjustRightInd w:val="0"/>
        <w:contextualSpacing/>
        <w:rPr>
          <w:rFonts w:asciiTheme="majorBidi" w:eastAsia="Calibri" w:hAnsiTheme="majorBidi" w:cstheme="majorBidi"/>
          <w:sz w:val="28"/>
          <w:szCs w:val="28"/>
        </w:rPr>
      </w:pPr>
      <w:r w:rsidRPr="006119E4">
        <w:rPr>
          <w:rFonts w:asciiTheme="majorBidi" w:eastAsia="Calibri" w:hAnsiTheme="majorBidi" w:cstheme="majorBidi"/>
          <w:sz w:val="28"/>
          <w:szCs w:val="28"/>
        </w:rPr>
        <w:t>Программный пакет для статистического анализа «</w:t>
      </w:r>
      <w:proofErr w:type="spellStart"/>
      <w:r w:rsidRPr="006119E4">
        <w:rPr>
          <w:rFonts w:asciiTheme="majorBidi" w:eastAsia="Calibri" w:hAnsiTheme="majorBidi" w:cstheme="majorBidi"/>
          <w:sz w:val="28"/>
          <w:szCs w:val="28"/>
          <w:lang w:val="en-US"/>
        </w:rPr>
        <w:t>Statistica</w:t>
      </w:r>
      <w:proofErr w:type="spellEnd"/>
      <w:r w:rsidRPr="006119E4">
        <w:rPr>
          <w:rFonts w:asciiTheme="majorBidi" w:eastAsia="Calibri" w:hAnsiTheme="majorBidi" w:cstheme="majorBidi"/>
          <w:sz w:val="28"/>
          <w:szCs w:val="28"/>
        </w:rPr>
        <w:t>»;</w:t>
      </w:r>
    </w:p>
    <w:p w14:paraId="4DC1AD3A" w14:textId="7CB7BD9E" w:rsidR="00EE03D8" w:rsidRPr="006119E4" w:rsidRDefault="00EE03D8" w:rsidP="006119E4">
      <w:pPr>
        <w:pStyle w:val="a5"/>
        <w:widowControl w:val="0"/>
        <w:numPr>
          <w:ilvl w:val="0"/>
          <w:numId w:val="30"/>
        </w:numPr>
        <w:autoSpaceDE w:val="0"/>
        <w:autoSpaceDN w:val="0"/>
        <w:adjustRightInd w:val="0"/>
        <w:contextualSpacing/>
        <w:rPr>
          <w:rFonts w:asciiTheme="majorBidi" w:eastAsia="Calibri" w:hAnsiTheme="majorBidi" w:cstheme="majorBidi"/>
          <w:sz w:val="28"/>
          <w:szCs w:val="28"/>
        </w:rPr>
      </w:pPr>
      <w:r w:rsidRPr="006119E4">
        <w:rPr>
          <w:rFonts w:asciiTheme="majorBidi" w:eastAsia="Calibri" w:hAnsiTheme="majorBidi" w:cstheme="majorBidi"/>
          <w:sz w:val="28"/>
          <w:szCs w:val="28"/>
        </w:rPr>
        <w:t>Прикладной программный пакет для эконометрического моделирования «</w:t>
      </w:r>
      <w:proofErr w:type="spellStart"/>
      <w:r w:rsidRPr="006119E4">
        <w:rPr>
          <w:rFonts w:asciiTheme="majorBidi" w:eastAsia="Calibri" w:hAnsiTheme="majorBidi" w:cstheme="majorBidi"/>
          <w:sz w:val="28"/>
          <w:szCs w:val="28"/>
          <w:lang w:val="en-US"/>
        </w:rPr>
        <w:t>Gretl</w:t>
      </w:r>
      <w:proofErr w:type="spellEnd"/>
      <w:r w:rsidRPr="006119E4">
        <w:rPr>
          <w:rFonts w:asciiTheme="majorBidi" w:eastAsia="Calibri" w:hAnsiTheme="majorBidi" w:cstheme="majorBidi"/>
          <w:sz w:val="28"/>
          <w:szCs w:val="28"/>
        </w:rPr>
        <w:t>»;</w:t>
      </w:r>
    </w:p>
    <w:p w14:paraId="1A1F767F" w14:textId="2FBE9E06" w:rsidR="00EE03D8" w:rsidRPr="006119E4" w:rsidRDefault="00EE03D8" w:rsidP="006119E4">
      <w:pPr>
        <w:pStyle w:val="a5"/>
        <w:widowControl w:val="0"/>
        <w:numPr>
          <w:ilvl w:val="0"/>
          <w:numId w:val="30"/>
        </w:numPr>
        <w:autoSpaceDE w:val="0"/>
        <w:autoSpaceDN w:val="0"/>
        <w:adjustRightInd w:val="0"/>
        <w:contextualSpacing/>
        <w:rPr>
          <w:rFonts w:asciiTheme="majorBidi" w:eastAsia="Calibri" w:hAnsiTheme="majorBidi" w:cstheme="majorBidi"/>
          <w:sz w:val="28"/>
          <w:szCs w:val="28"/>
        </w:rPr>
      </w:pPr>
      <w:r w:rsidRPr="006119E4">
        <w:rPr>
          <w:rFonts w:asciiTheme="majorBidi" w:eastAsia="Calibri" w:hAnsiTheme="majorBidi" w:cstheme="majorBidi"/>
          <w:sz w:val="28"/>
          <w:szCs w:val="28"/>
        </w:rPr>
        <w:t>Среда моделирования «</w:t>
      </w:r>
      <w:proofErr w:type="spellStart"/>
      <w:r w:rsidRPr="006119E4">
        <w:rPr>
          <w:rFonts w:asciiTheme="majorBidi" w:eastAsia="Calibri" w:hAnsiTheme="majorBidi" w:cstheme="majorBidi"/>
          <w:sz w:val="28"/>
          <w:szCs w:val="28"/>
          <w:lang w:val="en-US"/>
        </w:rPr>
        <w:t>MatLab</w:t>
      </w:r>
      <w:proofErr w:type="spellEnd"/>
      <w:r w:rsidRPr="006119E4">
        <w:rPr>
          <w:rFonts w:asciiTheme="majorBidi" w:eastAsia="Calibri" w:hAnsiTheme="majorBidi" w:cstheme="majorBidi"/>
          <w:sz w:val="28"/>
          <w:szCs w:val="28"/>
        </w:rPr>
        <w:t>».</w:t>
      </w:r>
    </w:p>
    <w:p w14:paraId="2C116A2A" w14:textId="77777777" w:rsidR="00907650"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54FBD599" w14:textId="77777777" w:rsidR="00907650" w:rsidRPr="00907650" w:rsidRDefault="00907650" w:rsidP="00907650">
      <w:pPr>
        <w:keepNext/>
        <w:ind w:firstLine="709"/>
        <w:outlineLvl w:val="0"/>
        <w:rPr>
          <w:b/>
          <w:bCs/>
          <w:kern w:val="32"/>
          <w:sz w:val="28"/>
          <w:szCs w:val="32"/>
          <w:lang w:eastAsia="ru-RU"/>
        </w:rPr>
      </w:pPr>
      <w:bookmarkStart w:id="24" w:name="_Toc71717199"/>
      <w:r w:rsidRPr="00907650">
        <w:rPr>
          <w:b/>
          <w:bCs/>
          <w:kern w:val="32"/>
          <w:sz w:val="28"/>
          <w:szCs w:val="32"/>
          <w:lang w:eastAsia="ru-RU"/>
        </w:rPr>
        <w:t>11.3. Сертифицированные программные и аппаратные средства защиты информации</w:t>
      </w:r>
      <w:bookmarkEnd w:id="24"/>
    </w:p>
    <w:p w14:paraId="5C3E43D8" w14:textId="0441298C" w:rsidR="00907650" w:rsidRPr="00907650" w:rsidRDefault="00907650" w:rsidP="00907650">
      <w:pPr>
        <w:widowControl w:val="0"/>
        <w:autoSpaceDE w:val="0"/>
        <w:autoSpaceDN w:val="0"/>
        <w:adjustRightInd w:val="0"/>
        <w:ind w:firstLine="709"/>
        <w:rPr>
          <w:sz w:val="28"/>
          <w:szCs w:val="28"/>
          <w:lang w:eastAsia="ru-RU"/>
        </w:rPr>
      </w:pPr>
      <w:r w:rsidRPr="00907650">
        <w:rPr>
          <w:sz w:val="28"/>
          <w:szCs w:val="28"/>
          <w:lang w:eastAsia="ru-RU"/>
        </w:rPr>
        <w:t>Не предусмотрен</w:t>
      </w:r>
      <w:r w:rsidR="006119E4">
        <w:rPr>
          <w:sz w:val="28"/>
          <w:szCs w:val="28"/>
          <w:lang w:eastAsia="ru-RU"/>
        </w:rPr>
        <w:t>ы</w:t>
      </w:r>
      <w:r w:rsidRPr="00907650">
        <w:rPr>
          <w:sz w:val="28"/>
          <w:szCs w:val="28"/>
          <w:lang w:eastAsia="ru-RU"/>
        </w:rPr>
        <w:t>.</w:t>
      </w:r>
    </w:p>
    <w:p w14:paraId="1ED920A1" w14:textId="77777777" w:rsidR="00907650" w:rsidRPr="00EE03D8"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714A98B2" w14:textId="77777777" w:rsidR="00EE03D8" w:rsidRPr="00EE03D8"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5"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5"/>
    </w:p>
    <w:p w14:paraId="4A98426E" w14:textId="77777777" w:rsidR="00EE03D8" w:rsidRPr="00EE03D8" w:rsidRDefault="00EE03D8" w:rsidP="00EE03D8">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sectPr w:rsidR="00EE03D8" w:rsidRPr="00EE03D8" w:rsidSect="00FE195E">
      <w:footerReference w:type="default" r:id="rId10"/>
      <w:pgSz w:w="11900" w:h="16840"/>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D1232" w14:textId="77777777" w:rsidR="00CD5075" w:rsidRDefault="00CD5075">
      <w:r>
        <w:separator/>
      </w:r>
    </w:p>
  </w:endnote>
  <w:endnote w:type="continuationSeparator" w:id="0">
    <w:p w14:paraId="62CD748C" w14:textId="77777777" w:rsidR="00CD5075" w:rsidRDefault="00CD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509D20EC" w:rsidR="00013967" w:rsidRDefault="00013967">
    <w:pPr>
      <w:pStyle w:val="a3"/>
      <w:jc w:val="center"/>
    </w:pPr>
    <w:r>
      <w:fldChar w:fldCharType="begin"/>
    </w:r>
    <w:r>
      <w:instrText>PAGE   \* MERGEFORMAT</w:instrText>
    </w:r>
    <w:r>
      <w:fldChar w:fldCharType="separate"/>
    </w:r>
    <w:r w:rsidR="00873A0E">
      <w:rPr>
        <w:noProof/>
      </w:rPr>
      <w:t>19</w:t>
    </w:r>
    <w:r>
      <w:rPr>
        <w:noProof/>
      </w:rPr>
      <w:fldChar w:fldCharType="end"/>
    </w:r>
  </w:p>
  <w:p w14:paraId="24FD3C1C" w14:textId="77777777" w:rsidR="00013967" w:rsidRDefault="0001396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6C74C" w14:textId="77777777" w:rsidR="00CD5075" w:rsidRDefault="00CD5075">
      <w:r>
        <w:separator/>
      </w:r>
    </w:p>
  </w:footnote>
  <w:footnote w:type="continuationSeparator" w:id="0">
    <w:p w14:paraId="69133FA6" w14:textId="77777777" w:rsidR="00CD5075" w:rsidRDefault="00CD5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746C05"/>
    <w:multiLevelType w:val="hybridMultilevel"/>
    <w:tmpl w:val="AE16F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D204DC"/>
    <w:multiLevelType w:val="hybridMultilevel"/>
    <w:tmpl w:val="87962E6C"/>
    <w:lvl w:ilvl="0" w:tplc="FFFFFFFF">
      <w:start w:val="1"/>
      <w:numFmt w:val="decimal"/>
      <w:lvlText w:val="%1."/>
      <w:lvlJc w:val="left"/>
      <w:pPr>
        <w:tabs>
          <w:tab w:val="num" w:pos="720"/>
        </w:tabs>
        <w:ind w:left="720" w:hanging="360"/>
      </w:pPr>
      <w:rPr>
        <w:rFonts w:hint="default"/>
      </w:rPr>
    </w:lvl>
    <w:lvl w:ilvl="1" w:tplc="FFFFFFFF">
      <w:start w:val="65535"/>
      <w:numFmt w:val="bullet"/>
      <w:lvlText w:val="−"/>
      <w:lvlJc w:val="left"/>
      <w:pPr>
        <w:tabs>
          <w:tab w:val="num" w:pos="1080"/>
        </w:tabs>
        <w:ind w:left="1080" w:firstLine="0"/>
      </w:pPr>
      <w:rPr>
        <w:rFonts w:ascii="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6745F"/>
    <w:multiLevelType w:val="hybridMultilevel"/>
    <w:tmpl w:val="87962E6C"/>
    <w:lvl w:ilvl="0" w:tplc="0419000F">
      <w:start w:val="1"/>
      <w:numFmt w:val="decimal"/>
      <w:lvlText w:val="%1."/>
      <w:lvlJc w:val="left"/>
      <w:pPr>
        <w:tabs>
          <w:tab w:val="num" w:pos="720"/>
        </w:tabs>
        <w:ind w:left="720" w:hanging="360"/>
      </w:pPr>
      <w:rPr>
        <w:rFonts w:hint="default"/>
      </w:rPr>
    </w:lvl>
    <w:lvl w:ilvl="1" w:tplc="B7F49900">
      <w:start w:val="65535"/>
      <w:numFmt w:val="bullet"/>
      <w:lvlText w:val="−"/>
      <w:lvlJc w:val="left"/>
      <w:pPr>
        <w:tabs>
          <w:tab w:val="num" w:pos="1080"/>
        </w:tabs>
        <w:ind w:left="1080" w:firstLine="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769CA"/>
    <w:multiLevelType w:val="hybridMultilevel"/>
    <w:tmpl w:val="08E24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DD735A"/>
    <w:multiLevelType w:val="hybridMultilevel"/>
    <w:tmpl w:val="08E24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4"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236ACA"/>
    <w:multiLevelType w:val="hybridMultilevel"/>
    <w:tmpl w:val="08E24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9" w15:restartNumberingAfterBreak="0">
    <w:nsid w:val="42335552"/>
    <w:multiLevelType w:val="hybridMultilevel"/>
    <w:tmpl w:val="3D04238C"/>
    <w:lvl w:ilvl="0" w:tplc="D3782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3D5080"/>
    <w:multiLevelType w:val="hybridMultilevel"/>
    <w:tmpl w:val="4C061552"/>
    <w:lvl w:ilvl="0" w:tplc="4EA2091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B866CB"/>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BC2CED"/>
    <w:multiLevelType w:val="hybridMultilevel"/>
    <w:tmpl w:val="78889AD2"/>
    <w:lvl w:ilvl="0" w:tplc="60DE8B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2"/>
  </w:num>
  <w:num w:numId="2">
    <w:abstractNumId w:val="25"/>
  </w:num>
  <w:num w:numId="3">
    <w:abstractNumId w:val="6"/>
  </w:num>
  <w:num w:numId="4">
    <w:abstractNumId w:val="18"/>
  </w:num>
  <w:num w:numId="5">
    <w:abstractNumId w:val="14"/>
  </w:num>
  <w:num w:numId="6">
    <w:abstractNumId w:val="28"/>
  </w:num>
  <w:num w:numId="7">
    <w:abstractNumId w:val="7"/>
  </w:num>
  <w:num w:numId="8">
    <w:abstractNumId w:val="1"/>
  </w:num>
  <w:num w:numId="9">
    <w:abstractNumId w:val="5"/>
  </w:num>
  <w:num w:numId="10">
    <w:abstractNumId w:val="27"/>
  </w:num>
  <w:num w:numId="11">
    <w:abstractNumId w:val="16"/>
  </w:num>
  <w:num w:numId="12">
    <w:abstractNumId w:val="2"/>
  </w:num>
  <w:num w:numId="13">
    <w:abstractNumId w:val="21"/>
  </w:num>
  <w:num w:numId="14">
    <w:abstractNumId w:val="9"/>
  </w:num>
  <w:num w:numId="15">
    <w:abstractNumId w:val="17"/>
  </w:num>
  <w:num w:numId="16">
    <w:abstractNumId w:val="20"/>
  </w:num>
  <w:num w:numId="17">
    <w:abstractNumId w:val="26"/>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3"/>
  </w:num>
  <w:num w:numId="22">
    <w:abstractNumId w:val="12"/>
  </w:num>
  <w:num w:numId="23">
    <w:abstractNumId w:val="30"/>
  </w:num>
  <w:num w:numId="24">
    <w:abstractNumId w:val="4"/>
  </w:num>
  <w:num w:numId="25">
    <w:abstractNumId w:val="8"/>
  </w:num>
  <w:num w:numId="26">
    <w:abstractNumId w:val="29"/>
  </w:num>
  <w:num w:numId="27">
    <w:abstractNumId w:val="24"/>
  </w:num>
  <w:num w:numId="28">
    <w:abstractNumId w:val="15"/>
  </w:num>
  <w:num w:numId="29">
    <w:abstractNumId w:val="3"/>
  </w:num>
  <w:num w:numId="30">
    <w:abstractNumId w:val="19"/>
  </w:num>
  <w:num w:numId="31">
    <w:abstractNumId w:val="10"/>
  </w:num>
  <w:num w:numId="32">
    <w:abstractNumId w:val="11"/>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4EFB"/>
    <w:rsid w:val="00013967"/>
    <w:rsid w:val="00017A49"/>
    <w:rsid w:val="000318A2"/>
    <w:rsid w:val="00072115"/>
    <w:rsid w:val="0007502E"/>
    <w:rsid w:val="000777AD"/>
    <w:rsid w:val="00083446"/>
    <w:rsid w:val="000875F3"/>
    <w:rsid w:val="000A5392"/>
    <w:rsid w:val="000B05ED"/>
    <w:rsid w:val="000D6D47"/>
    <w:rsid w:val="000E335E"/>
    <w:rsid w:val="000E3EC9"/>
    <w:rsid w:val="000F5085"/>
    <w:rsid w:val="00105CA8"/>
    <w:rsid w:val="00126F88"/>
    <w:rsid w:val="00166C5D"/>
    <w:rsid w:val="00187895"/>
    <w:rsid w:val="001B21D5"/>
    <w:rsid w:val="001C5123"/>
    <w:rsid w:val="001C56B0"/>
    <w:rsid w:val="001D362F"/>
    <w:rsid w:val="001D68E9"/>
    <w:rsid w:val="001F26A0"/>
    <w:rsid w:val="001F5FD5"/>
    <w:rsid w:val="00201C4D"/>
    <w:rsid w:val="00227137"/>
    <w:rsid w:val="00233E53"/>
    <w:rsid w:val="00245317"/>
    <w:rsid w:val="00263347"/>
    <w:rsid w:val="002867EA"/>
    <w:rsid w:val="002A61D2"/>
    <w:rsid w:val="002D60EC"/>
    <w:rsid w:val="002E7440"/>
    <w:rsid w:val="002F0517"/>
    <w:rsid w:val="002F2BCE"/>
    <w:rsid w:val="003027DB"/>
    <w:rsid w:val="003111C2"/>
    <w:rsid w:val="00323260"/>
    <w:rsid w:val="0032486C"/>
    <w:rsid w:val="00324988"/>
    <w:rsid w:val="003277CF"/>
    <w:rsid w:val="00331E2E"/>
    <w:rsid w:val="00340E3E"/>
    <w:rsid w:val="00345E09"/>
    <w:rsid w:val="00353E43"/>
    <w:rsid w:val="00360010"/>
    <w:rsid w:val="00361482"/>
    <w:rsid w:val="00370B3E"/>
    <w:rsid w:val="003A386D"/>
    <w:rsid w:val="003B0CBE"/>
    <w:rsid w:val="003B0EEF"/>
    <w:rsid w:val="00427AF2"/>
    <w:rsid w:val="004325D0"/>
    <w:rsid w:val="00440BB6"/>
    <w:rsid w:val="0045565C"/>
    <w:rsid w:val="00455ACB"/>
    <w:rsid w:val="004779C6"/>
    <w:rsid w:val="00483ADD"/>
    <w:rsid w:val="004B1BFE"/>
    <w:rsid w:val="004C488F"/>
    <w:rsid w:val="004C6749"/>
    <w:rsid w:val="004D2835"/>
    <w:rsid w:val="004D5ADB"/>
    <w:rsid w:val="004D7BBD"/>
    <w:rsid w:val="004E03D0"/>
    <w:rsid w:val="004E3843"/>
    <w:rsid w:val="00500359"/>
    <w:rsid w:val="005077E5"/>
    <w:rsid w:val="005251F0"/>
    <w:rsid w:val="00531B2F"/>
    <w:rsid w:val="00534823"/>
    <w:rsid w:val="00546135"/>
    <w:rsid w:val="005473ED"/>
    <w:rsid w:val="00552B54"/>
    <w:rsid w:val="00566CE2"/>
    <w:rsid w:val="005749E2"/>
    <w:rsid w:val="005C12A4"/>
    <w:rsid w:val="005C505E"/>
    <w:rsid w:val="006119E4"/>
    <w:rsid w:val="00632EAC"/>
    <w:rsid w:val="00634DB8"/>
    <w:rsid w:val="0063541F"/>
    <w:rsid w:val="00637704"/>
    <w:rsid w:val="0064130D"/>
    <w:rsid w:val="006430D8"/>
    <w:rsid w:val="006430F9"/>
    <w:rsid w:val="00643BB3"/>
    <w:rsid w:val="006600AE"/>
    <w:rsid w:val="006720EA"/>
    <w:rsid w:val="00680808"/>
    <w:rsid w:val="00687B9C"/>
    <w:rsid w:val="006B0C9E"/>
    <w:rsid w:val="006B1458"/>
    <w:rsid w:val="006C5B42"/>
    <w:rsid w:val="006E7313"/>
    <w:rsid w:val="007172C1"/>
    <w:rsid w:val="00725F5F"/>
    <w:rsid w:val="00726686"/>
    <w:rsid w:val="00754EAD"/>
    <w:rsid w:val="007646E1"/>
    <w:rsid w:val="00765B1E"/>
    <w:rsid w:val="00780B8D"/>
    <w:rsid w:val="00784A56"/>
    <w:rsid w:val="0079455F"/>
    <w:rsid w:val="007B3D65"/>
    <w:rsid w:val="007B45E9"/>
    <w:rsid w:val="007B6CD6"/>
    <w:rsid w:val="007D5CF9"/>
    <w:rsid w:val="007E12E3"/>
    <w:rsid w:val="007E7AFB"/>
    <w:rsid w:val="00803293"/>
    <w:rsid w:val="008204D0"/>
    <w:rsid w:val="00823625"/>
    <w:rsid w:val="0083361B"/>
    <w:rsid w:val="00837622"/>
    <w:rsid w:val="00847C30"/>
    <w:rsid w:val="00866B11"/>
    <w:rsid w:val="008673C3"/>
    <w:rsid w:val="00873A0E"/>
    <w:rsid w:val="008769BB"/>
    <w:rsid w:val="0088521D"/>
    <w:rsid w:val="00893A10"/>
    <w:rsid w:val="008A5ADE"/>
    <w:rsid w:val="008B3A46"/>
    <w:rsid w:val="008C1EED"/>
    <w:rsid w:val="008D4160"/>
    <w:rsid w:val="008F4467"/>
    <w:rsid w:val="008F6F45"/>
    <w:rsid w:val="00907650"/>
    <w:rsid w:val="0091491A"/>
    <w:rsid w:val="00954991"/>
    <w:rsid w:val="0096771D"/>
    <w:rsid w:val="0097035C"/>
    <w:rsid w:val="00982E7E"/>
    <w:rsid w:val="00985320"/>
    <w:rsid w:val="00991148"/>
    <w:rsid w:val="009C4175"/>
    <w:rsid w:val="009C5EC2"/>
    <w:rsid w:val="009D2D68"/>
    <w:rsid w:val="009D63C0"/>
    <w:rsid w:val="009E1C3E"/>
    <w:rsid w:val="009E613E"/>
    <w:rsid w:val="009E67BF"/>
    <w:rsid w:val="00A16966"/>
    <w:rsid w:val="00A2486E"/>
    <w:rsid w:val="00A31ECF"/>
    <w:rsid w:val="00A419AA"/>
    <w:rsid w:val="00A8220A"/>
    <w:rsid w:val="00A90224"/>
    <w:rsid w:val="00AC1C1E"/>
    <w:rsid w:val="00AC587B"/>
    <w:rsid w:val="00AE7469"/>
    <w:rsid w:val="00AF1F7A"/>
    <w:rsid w:val="00B113EE"/>
    <w:rsid w:val="00B33507"/>
    <w:rsid w:val="00B63D95"/>
    <w:rsid w:val="00B90AB8"/>
    <w:rsid w:val="00BA253D"/>
    <w:rsid w:val="00BD62D6"/>
    <w:rsid w:val="00BE6D4A"/>
    <w:rsid w:val="00C03377"/>
    <w:rsid w:val="00C11393"/>
    <w:rsid w:val="00C14D1A"/>
    <w:rsid w:val="00C16488"/>
    <w:rsid w:val="00C179F3"/>
    <w:rsid w:val="00C51874"/>
    <w:rsid w:val="00C544E0"/>
    <w:rsid w:val="00C662C6"/>
    <w:rsid w:val="00C67805"/>
    <w:rsid w:val="00C93FE0"/>
    <w:rsid w:val="00CD1B6C"/>
    <w:rsid w:val="00CD390B"/>
    <w:rsid w:val="00CD5075"/>
    <w:rsid w:val="00CE0161"/>
    <w:rsid w:val="00CE6D3C"/>
    <w:rsid w:val="00D56E7C"/>
    <w:rsid w:val="00D76520"/>
    <w:rsid w:val="00D80EB6"/>
    <w:rsid w:val="00D81FF5"/>
    <w:rsid w:val="00D9568B"/>
    <w:rsid w:val="00DA45D4"/>
    <w:rsid w:val="00DA5FA2"/>
    <w:rsid w:val="00DC16F0"/>
    <w:rsid w:val="00DD15E1"/>
    <w:rsid w:val="00DD5F23"/>
    <w:rsid w:val="00E13DC4"/>
    <w:rsid w:val="00E1444D"/>
    <w:rsid w:val="00E24AD5"/>
    <w:rsid w:val="00E257D8"/>
    <w:rsid w:val="00E37344"/>
    <w:rsid w:val="00E45EB7"/>
    <w:rsid w:val="00E51449"/>
    <w:rsid w:val="00E61AE8"/>
    <w:rsid w:val="00E80768"/>
    <w:rsid w:val="00E808E4"/>
    <w:rsid w:val="00E82555"/>
    <w:rsid w:val="00E83F1D"/>
    <w:rsid w:val="00E91EA5"/>
    <w:rsid w:val="00EA025D"/>
    <w:rsid w:val="00EA2238"/>
    <w:rsid w:val="00EA5D19"/>
    <w:rsid w:val="00EB56AE"/>
    <w:rsid w:val="00EB632E"/>
    <w:rsid w:val="00EC5162"/>
    <w:rsid w:val="00EE03D8"/>
    <w:rsid w:val="00EE0A69"/>
    <w:rsid w:val="00EE1A56"/>
    <w:rsid w:val="00EE2BA0"/>
    <w:rsid w:val="00EE7CD0"/>
    <w:rsid w:val="00EF2A2A"/>
    <w:rsid w:val="00F00A8F"/>
    <w:rsid w:val="00F0438F"/>
    <w:rsid w:val="00F12ADF"/>
    <w:rsid w:val="00F2092B"/>
    <w:rsid w:val="00F3273F"/>
    <w:rsid w:val="00F336A1"/>
    <w:rsid w:val="00F5579A"/>
    <w:rsid w:val="00F6677F"/>
    <w:rsid w:val="00F7111E"/>
    <w:rsid w:val="00FB2C25"/>
    <w:rsid w:val="00FB5059"/>
    <w:rsid w:val="00FD554B"/>
    <w:rsid w:val="00FE195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414C1290-B34B-4BD7-9FF3-2D99C85D0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3">
    <w:name w:val="heading 3"/>
    <w:basedOn w:val="a"/>
    <w:next w:val="a"/>
    <w:link w:val="30"/>
    <w:uiPriority w:val="9"/>
    <w:semiHidden/>
    <w:unhideWhenUsed/>
    <w:qFormat/>
    <w:rsid w:val="00EB56AE"/>
    <w:pPr>
      <w:keepNext/>
      <w:keepLines/>
      <w:spacing w:before="200"/>
      <w:outlineLvl w:val="2"/>
    </w:pPr>
    <w:rPr>
      <w:rFonts w:asciiTheme="majorHAnsi" w:eastAsiaTheme="majorEastAsia" w:hAnsiTheme="majorHAnsi" w:cstheme="majorBidi"/>
      <w:b/>
      <w:bCs/>
      <w:color w:val="4472C4" w:themeColor="accent1"/>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1">
    <w:name w:val="Body Text 3"/>
    <w:basedOn w:val="a"/>
    <w:link w:val="32"/>
    <w:uiPriority w:val="99"/>
    <w:rsid w:val="00C662C6"/>
    <w:rPr>
      <w:rFonts w:ascii="Book Antiqua" w:hAnsi="Book Antiqua"/>
      <w:color w:val="000000"/>
      <w:szCs w:val="20"/>
      <w:lang w:eastAsia="en-US"/>
    </w:rPr>
  </w:style>
  <w:style w:type="character" w:customStyle="1" w:styleId="32">
    <w:name w:val="Основной текст 3 Знак"/>
    <w:basedOn w:val="a0"/>
    <w:link w:val="31"/>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30">
    <w:name w:val="Заголовок 3 Знак"/>
    <w:basedOn w:val="a0"/>
    <w:link w:val="3"/>
    <w:uiPriority w:val="9"/>
    <w:semiHidden/>
    <w:rsid w:val="00EB56AE"/>
    <w:rPr>
      <w:rFonts w:asciiTheme="majorHAnsi" w:eastAsiaTheme="majorEastAsia" w:hAnsiTheme="majorHAnsi" w:cstheme="majorBidi"/>
      <w:b/>
      <w:bCs/>
      <w:color w:val="4472C4" w:themeColor="accent1"/>
    </w:rPr>
  </w:style>
  <w:style w:type="character" w:customStyle="1" w:styleId="FontStyle12">
    <w:name w:val="Font Style12"/>
    <w:rsid w:val="00803293"/>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hyperlink" Target="https://urait.ru/bcode/51413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19</Pages>
  <Words>5889</Words>
  <Characters>33569</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10</cp:revision>
  <cp:lastPrinted>2023-11-13T12:42:00Z</cp:lastPrinted>
  <dcterms:created xsi:type="dcterms:W3CDTF">2023-11-13T12:29:00Z</dcterms:created>
  <dcterms:modified xsi:type="dcterms:W3CDTF">2024-01-17T10:40:00Z</dcterms:modified>
</cp:coreProperties>
</file>